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F5" w:rsidRDefault="005251F5" w:rsidP="005251F5">
      <w:pPr>
        <w:jc w:val="center"/>
        <w:rPr>
          <w:b/>
          <w:sz w:val="28"/>
          <w:szCs w:val="28"/>
        </w:rPr>
      </w:pPr>
      <w:r>
        <w:rPr>
          <w:b/>
          <w:sz w:val="28"/>
          <w:szCs w:val="28"/>
        </w:rPr>
        <w:t>ΑΠΟΣΠΑΣΜΑ ΠΡΑΚΤΙΚΟΥ ΤΗΣ 6</w:t>
      </w:r>
      <w:r>
        <w:rPr>
          <w:b/>
          <w:sz w:val="28"/>
          <w:szCs w:val="28"/>
          <w:vertAlign w:val="superscript"/>
        </w:rPr>
        <w:t xml:space="preserve">Ης   </w:t>
      </w:r>
      <w:r>
        <w:rPr>
          <w:b/>
          <w:sz w:val="28"/>
          <w:szCs w:val="28"/>
        </w:rPr>
        <w:t>ΣΥΝΕΔΡΙΑΣΗΣ</w:t>
      </w:r>
    </w:p>
    <w:p w:rsidR="005251F5" w:rsidRDefault="005251F5" w:rsidP="005251F5">
      <w:pPr>
        <w:jc w:val="center"/>
        <w:rPr>
          <w:b/>
          <w:sz w:val="28"/>
          <w:szCs w:val="28"/>
        </w:rPr>
      </w:pPr>
      <w:r>
        <w:rPr>
          <w:b/>
          <w:sz w:val="28"/>
          <w:szCs w:val="28"/>
        </w:rPr>
        <w:t>ΤΗΣ ΕΠΙΤΡΟΠΗΣ  ΠΟΙΟΤΗΤΑΣ  ΖΩΗΣ ΤΟΥ ΔΗΜΟΥ ΝΑΟΥΣΑΣ</w:t>
      </w:r>
    </w:p>
    <w:p w:rsidR="005251F5" w:rsidRDefault="005251F5" w:rsidP="005251F5">
      <w:pPr>
        <w:rPr>
          <w:b/>
        </w:rPr>
      </w:pPr>
      <w:r>
        <w:rPr>
          <w:b/>
        </w:rPr>
        <w:t xml:space="preserve">ΑΡΙΘΜΟΣ ΑΠΟΦΑΣΗΣ : 15/2022        </w:t>
      </w:r>
    </w:p>
    <w:p w:rsidR="005251F5" w:rsidRDefault="005251F5" w:rsidP="005251F5">
      <w:pPr>
        <w:jc w:val="both"/>
        <w:rPr>
          <w:rFonts w:cstheme="minorHAnsi"/>
          <w:b/>
        </w:rPr>
      </w:pPr>
      <w:r>
        <w:rPr>
          <w:rFonts w:cstheme="minorHAnsi"/>
          <w:b/>
        </w:rPr>
        <w:t>ΘΕΜΑ : «Γνωμοδότηση για νέο κανονισμό λειτουργίας λαϊκών αγορών του Δήμου Η. Πόλεως Νάουσας».</w:t>
      </w:r>
    </w:p>
    <w:p w:rsidR="005251F5" w:rsidRDefault="005251F5" w:rsidP="005251F5">
      <w:pPr>
        <w:jc w:val="both"/>
        <w:rPr>
          <w:rFonts w:cstheme="minorHAnsi"/>
        </w:rPr>
      </w:pPr>
      <w:r>
        <w:rPr>
          <w:rFonts w:cstheme="minorHAnsi"/>
        </w:rPr>
        <w:tab/>
        <w:t>Στη Νάουσα σήμερα, ημέρα Παρασκευή 30-09-2022  και ώρα 12.00 π.μ. προσήλθαν τα  μέλη της Επιτροπής Ποιότητας Ζωής του Δήμου Νάουσας για την πραγματοποίηση της 6</w:t>
      </w:r>
      <w:r>
        <w:rPr>
          <w:rFonts w:cstheme="minorHAnsi"/>
          <w:vertAlign w:val="superscript"/>
        </w:rPr>
        <w:t>ης</w:t>
      </w:r>
      <w:r>
        <w:rPr>
          <w:rFonts w:cstheme="minorHAnsi"/>
        </w:rPr>
        <w:t xml:space="preserve"> συνεδρίασης 2022 μετά από την υπ΄ αριθμ. 14302/27-09-2022 έγγραφη πρόσκληση του Προέδρου κ. Τριανταφύλλου Γιώργου, σύμφωνα με το άρθρο 75, ν3852/2010 (ΦΕΚ α΄ 87).</w:t>
      </w:r>
    </w:p>
    <w:p w:rsidR="005251F5" w:rsidRDefault="005251F5" w:rsidP="005251F5">
      <w:pPr>
        <w:jc w:val="both"/>
        <w:rPr>
          <w:rFonts w:cstheme="minorHAnsi"/>
          <w:b/>
        </w:rPr>
      </w:pPr>
      <w:r>
        <w:rPr>
          <w:rFonts w:cstheme="minorHAnsi"/>
          <w:b/>
        </w:rPr>
        <w:t>ΠΑΡΟΝΤΕΣ                                                            ΑΠΟΝΤΕΣ</w:t>
      </w:r>
    </w:p>
    <w:p w:rsidR="005251F5" w:rsidRDefault="005251F5" w:rsidP="005251F5">
      <w:pPr>
        <w:jc w:val="both"/>
        <w:rPr>
          <w:rFonts w:cstheme="minorHAnsi"/>
          <w:b/>
        </w:rPr>
      </w:pPr>
      <w:r>
        <w:rPr>
          <w:rFonts w:cstheme="minorHAnsi"/>
          <w:b/>
        </w:rPr>
        <w:t xml:space="preserve">ΤΡΙΑΝΤΑΦΥΛΛΟΥ ΓΕΩΡΓΙΟΣ                            ΚΟΥΤΣΟΓΙΑΝΝΗΣ ΝΙΚΟΛΑΟΣ     </w:t>
      </w:r>
    </w:p>
    <w:p w:rsidR="005251F5" w:rsidRDefault="005251F5" w:rsidP="005251F5">
      <w:pPr>
        <w:jc w:val="both"/>
        <w:rPr>
          <w:rFonts w:cstheme="minorHAnsi"/>
          <w:b/>
        </w:rPr>
      </w:pPr>
      <w:r>
        <w:rPr>
          <w:rFonts w:cstheme="minorHAnsi"/>
          <w:b/>
        </w:rPr>
        <w:t>ΒΑΣΙΛΕΙΑΔΗΣ ΧΡΗΣΤΟΣ                                    ΛΑΖΑΡΙΔΟΥ ΔΕΣΠΟΙΝΑ</w:t>
      </w:r>
    </w:p>
    <w:p w:rsidR="005251F5" w:rsidRDefault="005251F5" w:rsidP="005251F5">
      <w:pPr>
        <w:jc w:val="both"/>
        <w:rPr>
          <w:rFonts w:cstheme="minorHAnsi"/>
          <w:b/>
        </w:rPr>
      </w:pPr>
      <w:r>
        <w:rPr>
          <w:rFonts w:cstheme="minorHAnsi"/>
          <w:b/>
        </w:rPr>
        <w:t>ΤΖΟΥΒΑΡΑΣ ΒΑΣΙΛΕΙΟΣ</w:t>
      </w:r>
    </w:p>
    <w:p w:rsidR="005251F5" w:rsidRDefault="005251F5" w:rsidP="005251F5">
      <w:pPr>
        <w:jc w:val="both"/>
        <w:rPr>
          <w:rFonts w:cstheme="minorHAnsi"/>
          <w:b/>
        </w:rPr>
      </w:pPr>
      <w:r>
        <w:rPr>
          <w:rFonts w:cstheme="minorHAnsi"/>
          <w:b/>
        </w:rPr>
        <w:t>ΜΠΑΛΤΑΤΖΙΔΟΥ ΘΕΟΔΩΡΑ</w:t>
      </w:r>
    </w:p>
    <w:p w:rsidR="005251F5" w:rsidRDefault="005251F5" w:rsidP="005251F5">
      <w:pPr>
        <w:jc w:val="both"/>
        <w:rPr>
          <w:rFonts w:cstheme="minorHAnsi"/>
          <w:b/>
        </w:rPr>
      </w:pPr>
      <w:r>
        <w:rPr>
          <w:rFonts w:cstheme="minorHAnsi"/>
          <w:b/>
        </w:rPr>
        <w:t>ΚΑΡΑΓΙΑΝΝΙΔΗΣ ΑΝΤΩΝΙΟΣ</w:t>
      </w:r>
    </w:p>
    <w:p w:rsidR="005251F5" w:rsidRDefault="005251F5" w:rsidP="005251F5">
      <w:pPr>
        <w:jc w:val="both"/>
        <w:rPr>
          <w:rFonts w:cstheme="minorHAnsi"/>
          <w:b/>
        </w:rPr>
      </w:pPr>
      <w:r>
        <w:rPr>
          <w:rFonts w:cstheme="minorHAnsi"/>
          <w:b/>
        </w:rPr>
        <w:t>ΠΑΡΘΕΝΟΠΟΥΛΟΣ ΙΩΑΝΝΗΣ</w:t>
      </w:r>
    </w:p>
    <w:p w:rsidR="005251F5" w:rsidRDefault="005251F5" w:rsidP="005251F5">
      <w:pPr>
        <w:jc w:val="both"/>
        <w:rPr>
          <w:rFonts w:cstheme="minorHAnsi"/>
          <w:b/>
        </w:rPr>
      </w:pPr>
      <w:r>
        <w:rPr>
          <w:rFonts w:cstheme="minorHAnsi"/>
          <w:b/>
        </w:rPr>
        <w:t>ΧΑΤΖΗΙΩΑΝΝΙΔΗΣ ΑΛΕΞΑΝΔΡΟΣ</w:t>
      </w:r>
    </w:p>
    <w:p w:rsidR="005251F5" w:rsidRDefault="005251F5" w:rsidP="005251F5">
      <w:pPr>
        <w:jc w:val="both"/>
        <w:rPr>
          <w:rFonts w:cstheme="minorHAnsi"/>
        </w:rPr>
      </w:pPr>
      <w:r>
        <w:rPr>
          <w:rFonts w:cstheme="minorHAnsi"/>
        </w:rPr>
        <w:t>Αφού διαπιστώθηκε η νόμιμη απαρτία άρχισε η Συνεδρίαση.</w:t>
      </w:r>
    </w:p>
    <w:p w:rsidR="005251F5" w:rsidRDefault="005251F5" w:rsidP="005251F5">
      <w:pPr>
        <w:jc w:val="both"/>
        <w:rPr>
          <w:rFonts w:cstheme="minorHAnsi"/>
        </w:rPr>
      </w:pPr>
      <w:r>
        <w:rPr>
          <w:rFonts w:cstheme="minorHAnsi"/>
        </w:rPr>
        <w:tab/>
        <w:t xml:space="preserve"> Το 5</w:t>
      </w:r>
      <w:r>
        <w:rPr>
          <w:rFonts w:cstheme="minorHAnsi"/>
          <w:vertAlign w:val="superscript"/>
        </w:rPr>
        <w:t>ο</w:t>
      </w:r>
      <w:r>
        <w:rPr>
          <w:rFonts w:cstheme="minorHAnsi"/>
        </w:rPr>
        <w:t xml:space="preserve"> θέμα της ημερήσιας διάταξης αφορά την γνωμοδότηση νέου κανονισμού λειτουργίας λαϊκών αγορών του Δήμου Η. Π Νάουσας.</w:t>
      </w:r>
    </w:p>
    <w:p w:rsidR="005251F5" w:rsidRDefault="005251F5" w:rsidP="005251F5">
      <w:pPr>
        <w:jc w:val="both"/>
        <w:rPr>
          <w:rFonts w:cstheme="minorHAnsi"/>
        </w:rPr>
      </w:pPr>
      <w:r>
        <w:rPr>
          <w:rFonts w:cstheme="minorHAnsi"/>
        </w:rPr>
        <w:tab/>
        <w:t xml:space="preserve">Ο Πρόεδρος πήρε τον λόγο και διάβασε στα μέλη την εισήγηση της διεύθυνσης τοπικής οικονομικής ανάπτυξης </w:t>
      </w:r>
      <w:r w:rsidRPr="00713F80">
        <w:rPr>
          <w:rFonts w:cstheme="minorHAnsi"/>
        </w:rPr>
        <w:t>του Δήμου Νάουσας η οποία αναφέρει ότι</w:t>
      </w:r>
    </w:p>
    <w:p w:rsidR="005251F5" w:rsidRPr="00563C8E" w:rsidRDefault="005251F5" w:rsidP="005251F5">
      <w:pPr>
        <w:pStyle w:val="1"/>
        <w:tabs>
          <w:tab w:val="left" w:pos="9639"/>
        </w:tabs>
        <w:ind w:left="-902" w:right="-902" w:firstLine="0"/>
        <w:rPr>
          <w:rFonts w:asciiTheme="minorHAnsi" w:hAnsiTheme="minorHAnsi" w:cstheme="minorHAnsi"/>
          <w:sz w:val="22"/>
          <w:szCs w:val="22"/>
        </w:rPr>
      </w:pPr>
      <w:r w:rsidRPr="00563C8E">
        <w:rPr>
          <w:rFonts w:asciiTheme="minorHAnsi" w:hAnsiTheme="minorHAnsi" w:cstheme="minorHAnsi"/>
          <w:bCs/>
          <w:sz w:val="22"/>
          <w:szCs w:val="22"/>
        </w:rPr>
        <w:t xml:space="preserve">    </w:t>
      </w:r>
      <w:r w:rsidRPr="00563C8E">
        <w:rPr>
          <w:rFonts w:asciiTheme="minorHAnsi" w:hAnsiTheme="minorHAnsi" w:cstheme="minorHAnsi"/>
          <w:sz w:val="22"/>
          <w:szCs w:val="22"/>
        </w:rPr>
        <w:t>Όπως γνωρίζετε στον Δήμο Νάουσας</w:t>
      </w:r>
      <w:r>
        <w:rPr>
          <w:rFonts w:asciiTheme="minorHAnsi" w:hAnsiTheme="minorHAnsi" w:cstheme="minorHAnsi"/>
          <w:sz w:val="22"/>
          <w:szCs w:val="22"/>
        </w:rPr>
        <w:t xml:space="preserve"> </w:t>
      </w:r>
      <w:r w:rsidRPr="00563C8E">
        <w:rPr>
          <w:rFonts w:asciiTheme="minorHAnsi" w:hAnsiTheme="minorHAnsi" w:cstheme="minorHAnsi"/>
          <w:sz w:val="22"/>
          <w:szCs w:val="22"/>
        </w:rPr>
        <w:t xml:space="preserve"> λειτουργούν σήμερα πέντε (4) λαϊκές αγορές. Στην Κοινότητα Νάουσας ημέρα Σάββατο.  Στην Κοινότητα Κοπανού ημέρα Τετάρτη,  στην Κοινότητα Επισκοπής ημέρα Πέμπτη και στην Κοινότητα Αγγελοχωρίου ημέρα Παρασκευή.</w:t>
      </w:r>
    </w:p>
    <w:p w:rsidR="005251F5" w:rsidRPr="00563C8E" w:rsidRDefault="005251F5" w:rsidP="005251F5">
      <w:pPr>
        <w:pStyle w:val="1"/>
        <w:tabs>
          <w:tab w:val="left" w:pos="9639"/>
        </w:tabs>
        <w:ind w:left="-902" w:right="-902" w:firstLine="0"/>
        <w:rPr>
          <w:rFonts w:asciiTheme="minorHAnsi" w:hAnsiTheme="minorHAnsi" w:cstheme="minorHAnsi"/>
          <w:sz w:val="22"/>
          <w:szCs w:val="22"/>
        </w:rPr>
      </w:pPr>
      <w:r w:rsidRPr="00563C8E">
        <w:rPr>
          <w:rFonts w:asciiTheme="minorHAnsi" w:hAnsiTheme="minorHAnsi" w:cstheme="minorHAnsi"/>
          <w:sz w:val="22"/>
          <w:szCs w:val="22"/>
        </w:rPr>
        <w:t xml:space="preserve">  Με την 305/2018 απόφαση Δημοτικού Συμβουλίου εγκρίθηκε ο κανονισμός λειτουργίας των λαϊκών αγορών του Δήμου Νάουσας με βάση το νομοθετικό πλαίσιο του Ν. 4497/2017. </w:t>
      </w:r>
    </w:p>
    <w:p w:rsidR="005251F5" w:rsidRPr="00563C8E" w:rsidRDefault="005251F5" w:rsidP="005251F5">
      <w:pPr>
        <w:pStyle w:val="a3"/>
        <w:ind w:left="-902" w:right="-902"/>
        <w:rPr>
          <w:rFonts w:asciiTheme="minorHAnsi" w:eastAsia="Calibri" w:hAnsiTheme="minorHAnsi" w:cstheme="minorHAnsi"/>
          <w:sz w:val="22"/>
          <w:szCs w:val="22"/>
        </w:rPr>
      </w:pPr>
      <w:r w:rsidRPr="00563C8E">
        <w:rPr>
          <w:rFonts w:asciiTheme="minorHAnsi" w:hAnsiTheme="minorHAnsi" w:cstheme="minorHAnsi"/>
          <w:sz w:val="22"/>
          <w:szCs w:val="22"/>
        </w:rPr>
        <w:t xml:space="preserve">     Με τον νέο νόμο, </w:t>
      </w:r>
      <w:r w:rsidRPr="00563C8E">
        <w:rPr>
          <w:rFonts w:asciiTheme="minorHAnsi" w:hAnsiTheme="minorHAnsi" w:cstheme="minorHAnsi"/>
          <w:bCs/>
          <w:sz w:val="22"/>
          <w:szCs w:val="22"/>
        </w:rPr>
        <w:t xml:space="preserve">Ν. 4849/2021 (ΦΕΚ 207/Α΄/5-11-2021)  </w:t>
      </w:r>
      <w:r w:rsidRPr="00563C8E">
        <w:rPr>
          <w:rFonts w:asciiTheme="minorHAnsi" w:hAnsiTheme="minorHAnsi" w:cstheme="minorHAnsi"/>
          <w:sz w:val="22"/>
          <w:szCs w:val="22"/>
        </w:rPr>
        <w:t>που αφορά το υπαίθριο εμπόριο:</w:t>
      </w:r>
      <w:r w:rsidRPr="00563C8E">
        <w:rPr>
          <w:rFonts w:asciiTheme="minorHAnsi" w:hAnsiTheme="minorHAnsi" w:cstheme="minorHAnsi"/>
          <w:bCs/>
          <w:i/>
          <w:sz w:val="22"/>
          <w:szCs w:val="22"/>
        </w:rPr>
        <w:t xml:space="preserve">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w:t>
      </w:r>
      <w:r w:rsidRPr="00563C8E">
        <w:rPr>
          <w:rFonts w:asciiTheme="minorHAnsi" w:hAnsiTheme="minorHAnsi" w:cstheme="minorHAnsi"/>
          <w:b/>
          <w:bCs/>
          <w:sz w:val="22"/>
          <w:szCs w:val="22"/>
          <w:u w:val="single"/>
        </w:rPr>
        <w:t>επήλθαν σημαντικές αλλαγές στο νομοθετικό πλαίσιο που αφορούν το υπαίθριο (Οργανωμένες υπαίθριες αγορές, στάσιμο και πλανόδιο εμπόριο)</w:t>
      </w:r>
      <w:r w:rsidRPr="00563C8E">
        <w:rPr>
          <w:rFonts w:asciiTheme="minorHAnsi" w:hAnsiTheme="minorHAnsi" w:cstheme="minorHAnsi"/>
          <w:bCs/>
          <w:sz w:val="22"/>
          <w:szCs w:val="22"/>
        </w:rPr>
        <w:t xml:space="preserve"> και γι αυτό το λόγο κρίνεται  αναγκαία η ψήφιση νέου </w:t>
      </w:r>
      <w:r w:rsidRPr="00563C8E">
        <w:rPr>
          <w:rFonts w:asciiTheme="minorHAnsi" w:eastAsia="Calibri" w:hAnsiTheme="minorHAnsi" w:cstheme="minorHAnsi"/>
          <w:sz w:val="22"/>
          <w:szCs w:val="22"/>
        </w:rPr>
        <w:t xml:space="preserve"> κανονισμού λειτουργίας λαϊκών αγορών. </w:t>
      </w:r>
    </w:p>
    <w:p w:rsidR="005251F5" w:rsidRPr="00563C8E" w:rsidRDefault="005251F5" w:rsidP="005251F5">
      <w:pPr>
        <w:pStyle w:val="a3"/>
        <w:ind w:left="-902" w:right="-902"/>
        <w:rPr>
          <w:rFonts w:asciiTheme="minorHAnsi" w:eastAsia="Calibri" w:hAnsiTheme="minorHAnsi" w:cstheme="minorHAnsi"/>
          <w:sz w:val="22"/>
          <w:szCs w:val="22"/>
        </w:rPr>
      </w:pPr>
      <w:r w:rsidRPr="00563C8E">
        <w:rPr>
          <w:rFonts w:asciiTheme="minorHAnsi" w:eastAsia="Calibri" w:hAnsiTheme="minorHAnsi" w:cstheme="minorHAnsi"/>
          <w:sz w:val="22"/>
          <w:szCs w:val="22"/>
        </w:rPr>
        <w:t xml:space="preserve">      Έτσι η υπηρεσία συνέταξε νέο κανονισμό λειτουργίας ο οποίος είναι δομημένος  σε πέντε μέρη:</w:t>
      </w:r>
    </w:p>
    <w:p w:rsidR="005251F5" w:rsidRPr="00563C8E" w:rsidRDefault="005251F5" w:rsidP="005251F5">
      <w:pPr>
        <w:numPr>
          <w:ilvl w:val="0"/>
          <w:numId w:val="13"/>
        </w:numPr>
        <w:spacing w:after="0" w:line="240" w:lineRule="auto"/>
        <w:ind w:right="-902"/>
        <w:jc w:val="both"/>
        <w:rPr>
          <w:rFonts w:eastAsia="Calibri" w:cstheme="minorHAnsi"/>
        </w:rPr>
      </w:pPr>
      <w:r w:rsidRPr="00563C8E">
        <w:rPr>
          <w:rFonts w:eastAsia="Calibri" w:cstheme="minorHAnsi"/>
        </w:rPr>
        <w:t>Στο πρώτο μέρος γίνεται  αναφορά σε ορισμούς (λίγο διαφορετικούς) και το νομοθετικό πλαίσιο</w:t>
      </w:r>
    </w:p>
    <w:p w:rsidR="005251F5" w:rsidRPr="00563C8E" w:rsidRDefault="005251F5" w:rsidP="005251F5">
      <w:pPr>
        <w:numPr>
          <w:ilvl w:val="0"/>
          <w:numId w:val="13"/>
        </w:numPr>
        <w:spacing w:after="0" w:line="240" w:lineRule="auto"/>
        <w:ind w:right="-902"/>
        <w:jc w:val="both"/>
        <w:rPr>
          <w:rFonts w:eastAsia="Calibri" w:cstheme="minorHAnsi"/>
        </w:rPr>
      </w:pPr>
      <w:r w:rsidRPr="00563C8E">
        <w:rPr>
          <w:rFonts w:eastAsia="Calibri" w:cstheme="minorHAnsi"/>
        </w:rPr>
        <w:lastRenderedPageBreak/>
        <w:t>Στο δεύτερο μέρος  αναφέρονται οι γενικές ρυθμίσεις του νόμου δηλαδή (ίδρυση, μετακίνηση επέκταση αγορών, είδος αδειών, πωλητές, διαδικασία χορήγησης, μεταβίβασης, αναπλήρωσης, αναστολή κλπ) όπου υπάρχουν αλλαγές, στον τρόπο χορήγησης των νέων αδειών (γίνεται από την Περιφέρεια ταυτόχρονα με τη χορήγηση θέσης), αλλαγές στα κριτήρια χορήγησης σε παραγωγούς και επαγγελματίες πωλητές (άρθρο 12) . .  Ο Δήμος μετά τη λειτουργία της αγοράς με τον νέο νόμο θα είναι αρμόδιος μόνο για τις μεταβιβάσεις αδειών η οποία διαδικασία αναφέρεται στο άρθρο 14 με λεπτομέρειες για αποφυγή ασαφειών, την αναπλήρωση, υποβοήθηση πωλητών και πρόσληψη υπαλλήλων από τους πωλητές.</w:t>
      </w:r>
    </w:p>
    <w:p w:rsidR="005251F5" w:rsidRPr="00563C8E" w:rsidRDefault="005251F5" w:rsidP="005251F5">
      <w:pPr>
        <w:numPr>
          <w:ilvl w:val="0"/>
          <w:numId w:val="13"/>
        </w:numPr>
        <w:spacing w:after="0" w:line="240" w:lineRule="auto"/>
        <w:ind w:right="-902"/>
        <w:jc w:val="both"/>
        <w:rPr>
          <w:rFonts w:eastAsia="Calibri" w:cstheme="minorHAnsi"/>
        </w:rPr>
      </w:pPr>
      <w:r w:rsidRPr="00563C8E">
        <w:rPr>
          <w:rFonts w:eastAsia="Calibri" w:cstheme="minorHAnsi"/>
        </w:rPr>
        <w:t>Το τρίτο μέρος Αφορά το πλαίσιο λειτουργίας των αγορών του Δήμου (χωροθέτηση των λαϊκών αγορών του Δήμου, όροι διάθεσης προϊόντων, προϊόντα, υποχρεώσεις πωλητών, τέλη κλπ)</w:t>
      </w:r>
    </w:p>
    <w:p w:rsidR="005251F5" w:rsidRPr="00563C8E" w:rsidRDefault="005251F5" w:rsidP="005251F5">
      <w:pPr>
        <w:numPr>
          <w:ilvl w:val="0"/>
          <w:numId w:val="13"/>
        </w:numPr>
        <w:spacing w:after="0" w:line="240" w:lineRule="auto"/>
        <w:ind w:right="-902"/>
        <w:jc w:val="both"/>
        <w:rPr>
          <w:rFonts w:eastAsia="Calibri" w:cstheme="minorHAnsi"/>
        </w:rPr>
      </w:pPr>
      <w:r w:rsidRPr="00563C8E">
        <w:rPr>
          <w:rFonts w:eastAsia="Calibri" w:cstheme="minorHAnsi"/>
        </w:rPr>
        <w:t>Προστέθηκε στο άρθρο 20 οι συνδυασμοί προϊόντων για τους επαγγελματίες πωλητές και η αντιστοίχιση ειδών παλαιότερων ρυθμίσεων με τον νέο νόμο</w:t>
      </w:r>
    </w:p>
    <w:p w:rsidR="005251F5" w:rsidRPr="00563C8E" w:rsidRDefault="005251F5" w:rsidP="005251F5">
      <w:pPr>
        <w:numPr>
          <w:ilvl w:val="0"/>
          <w:numId w:val="13"/>
        </w:numPr>
        <w:spacing w:after="0" w:line="240" w:lineRule="auto"/>
        <w:ind w:right="-902"/>
        <w:jc w:val="both"/>
        <w:rPr>
          <w:rFonts w:eastAsia="Calibri" w:cstheme="minorHAnsi"/>
        </w:rPr>
      </w:pPr>
      <w:r w:rsidRPr="00563C8E">
        <w:rPr>
          <w:rFonts w:eastAsia="Calibri" w:cstheme="minorHAnsi"/>
        </w:rPr>
        <w:t>Το τέταρτο μέρος αφορά την εποπτεία  τον έλεγχο και τις κυρώσεις</w:t>
      </w:r>
    </w:p>
    <w:p w:rsidR="005251F5" w:rsidRPr="00563C8E" w:rsidRDefault="005251F5" w:rsidP="005251F5">
      <w:pPr>
        <w:ind w:left="-131" w:right="-902"/>
        <w:jc w:val="both"/>
        <w:rPr>
          <w:rFonts w:eastAsia="Calibri" w:cstheme="minorHAnsi"/>
        </w:rPr>
      </w:pPr>
      <w:r w:rsidRPr="00563C8E">
        <w:rPr>
          <w:rFonts w:eastAsia="Calibri" w:cstheme="minorHAnsi"/>
        </w:rPr>
        <w:t>(δεν υπάρχουν πλέον επιτροπές λαϊκών αγορών,  γίνεται εκ νέου αναφορά σε φορείς ελέγχων και κυρώσεων)</w:t>
      </w:r>
    </w:p>
    <w:p w:rsidR="005251F5" w:rsidRPr="00563C8E" w:rsidRDefault="005251F5" w:rsidP="005251F5">
      <w:pPr>
        <w:numPr>
          <w:ilvl w:val="0"/>
          <w:numId w:val="13"/>
        </w:numPr>
        <w:spacing w:after="0" w:line="240" w:lineRule="auto"/>
        <w:ind w:right="-902"/>
        <w:jc w:val="both"/>
        <w:rPr>
          <w:rFonts w:eastAsia="Calibri" w:cstheme="minorHAnsi"/>
        </w:rPr>
      </w:pPr>
      <w:r w:rsidRPr="00563C8E">
        <w:rPr>
          <w:rFonts w:eastAsia="Calibri" w:cstheme="minorHAnsi"/>
        </w:rPr>
        <w:t>Το πέμπτο μέρος αφορά κυρίως τις  μεταβατικές διατάξεις του νόμου κλπ (διαδικασία βελτίωσης θέσης και χορήγησης θέσης σε όσους είχαν θέση χωρίς να τους έχει αποδοθεί με διοικητική πράξη), καθώς επίσης και αναφορά στο νέο ΟΠΣΑΑ και τις υποχρεώσεις με προθεσμίες ανάρτησης στοιχείων από τον Δήμο.</w:t>
      </w:r>
    </w:p>
    <w:p w:rsidR="005251F5" w:rsidRPr="00563C8E" w:rsidRDefault="005251F5" w:rsidP="005251F5">
      <w:pPr>
        <w:pStyle w:val="1"/>
        <w:tabs>
          <w:tab w:val="left" w:pos="9639"/>
        </w:tabs>
        <w:ind w:left="-902" w:right="-1049" w:firstLine="0"/>
        <w:rPr>
          <w:rFonts w:asciiTheme="minorHAnsi" w:hAnsiTheme="minorHAnsi" w:cstheme="minorHAnsi"/>
          <w:sz w:val="22"/>
          <w:szCs w:val="22"/>
        </w:rPr>
      </w:pPr>
    </w:p>
    <w:p w:rsidR="005251F5" w:rsidRPr="00563C8E" w:rsidRDefault="005251F5" w:rsidP="005251F5">
      <w:pPr>
        <w:ind w:left="-902" w:right="-688"/>
        <w:jc w:val="both"/>
        <w:rPr>
          <w:rFonts w:cstheme="minorHAnsi"/>
          <w:b/>
          <w:bCs/>
        </w:rPr>
      </w:pPr>
      <w:r w:rsidRPr="00563C8E">
        <w:rPr>
          <w:rFonts w:cstheme="minorHAnsi"/>
          <w:bCs/>
        </w:rPr>
        <w:t xml:space="preserve">  </w:t>
      </w:r>
      <w:r w:rsidRPr="00563C8E">
        <w:rPr>
          <w:rFonts w:cstheme="minorHAnsi"/>
          <w:b/>
          <w:bCs/>
          <w:sz w:val="20"/>
          <w:szCs w:val="20"/>
        </w:rPr>
        <w:t xml:space="preserve">    </w:t>
      </w:r>
      <w:r w:rsidRPr="00563C8E">
        <w:rPr>
          <w:rFonts w:cstheme="minorHAnsi"/>
          <w:b/>
          <w:bCs/>
        </w:rPr>
        <w:t>Ύστερα από τα ανωτέρω η υπηρεσία έχοντας υπόψη τις διατάξεις: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 Ν. 3852/2010 (ΦΕΚ 87/7-6-2010 τ.Α΄) «Νέα Αρχιτεκτονική της Αυτ/σης και της Αποκεντρωμένης Διοίκησης-Πρόγραμμα Καλλικράτης» άρθρο 94 παράγραφος 6 υποπαρ. 32 σύμφωνα με τον οποίο η έκδοση αποφάσεων για την ίδρυση, μετακίνηση, διάλυση και τον καθορισμό του τρόπου της εν γένει λειτουργίας λαϊκών αγορών σύμφωνα με την κείμενη νομοθεσία περιλαμβανομένης της χορήγησης επαγγελματικών και παραγωγικών αδειών συναφούς αντικειμένου έχει μεταβιβαστεί στους δήμους εκτός από την απόφαση τοποθέτησης των πωλητών στις λαϊκές αγορές, η οποία εκδίδεται από το Περιφερειακό Συμβού</w:t>
      </w:r>
      <w:r>
        <w:rPr>
          <w:rFonts w:asciiTheme="minorHAnsi" w:hAnsiTheme="minorHAnsi" w:cstheme="minorHAnsi"/>
          <w:sz w:val="22"/>
          <w:szCs w:val="22"/>
        </w:rPr>
        <w:t xml:space="preserve">λιο , ανά Περιφερειακή Ενότητα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2. Το άρθρο 79 του Ν. 3463/2006: «Κανονιστικές Αποφάσεις»,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3. Την παρ.2α του άρθρου 84 του Ν.3852/2010 το συμβούλιο της τοπικής κοινότητας προτείνει στην επιτροπή ποιότητας ζωής τους χώρους λειτουργίας των λαϊκών αγορών.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4. Το άρθρο 73 παρ.1B v) του Ν.3852/2010 η Επιτροπή Ποιότητας Ζωής εισηγείται στο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συμβούλιο, το σχέδιο κανονιστικών αποφάσεων του άρθρου 79 του Κ.Δ.Κ.</w:t>
      </w:r>
    </w:p>
    <w:p w:rsidR="005251F5" w:rsidRPr="00563C8E" w:rsidRDefault="005251F5" w:rsidP="005251F5">
      <w:pPr>
        <w:pStyle w:val="a3"/>
        <w:tabs>
          <w:tab w:val="left" w:pos="0"/>
          <w:tab w:val="left" w:pos="284"/>
        </w:tabs>
        <w:ind w:left="-851" w:right="-766"/>
        <w:rPr>
          <w:rFonts w:asciiTheme="minorHAnsi" w:hAnsiTheme="minorHAnsi" w:cstheme="minorHAnsi"/>
          <w:i/>
          <w:sz w:val="22"/>
          <w:szCs w:val="22"/>
        </w:rPr>
      </w:pPr>
      <w:r w:rsidRPr="00563C8E">
        <w:rPr>
          <w:rFonts w:asciiTheme="minorHAnsi" w:hAnsiTheme="minorHAnsi" w:cstheme="minorHAnsi"/>
          <w:sz w:val="22"/>
          <w:szCs w:val="22"/>
        </w:rPr>
        <w:t xml:space="preserve">5. 4849/2021 (ΦΕΚ 207/Α΄/5-11-2021)  </w:t>
      </w:r>
      <w:r w:rsidRPr="00563C8E">
        <w:rPr>
          <w:rFonts w:asciiTheme="minorHAnsi" w:hAnsiTheme="minorHAnsi" w:cstheme="minorHAnsi"/>
          <w:i/>
          <w:sz w:val="22"/>
          <w:szCs w:val="22"/>
        </w:rPr>
        <w:t xml:space="preserve">"Αναμόρφωση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6. Τις διατάξεις του Ν. 4497/17 (ΦΕΚ 171/13.11.2017 τεύχος Α'): «Άσκηση υπαίθριων εμπορικών δραστηριοτήτων, εκσυγχρονισμός της επιμελητηριακής νομοθεσίας και άλλες διατάξεις», </w:t>
      </w:r>
      <w:r w:rsidRPr="00563C8E">
        <w:rPr>
          <w:rFonts w:asciiTheme="minorHAnsi" w:hAnsiTheme="minorHAnsi" w:cstheme="minorHAnsi"/>
          <w:sz w:val="20"/>
          <w:szCs w:val="20"/>
        </w:rPr>
        <w:t xml:space="preserve">΄),   </w:t>
      </w:r>
      <w:r w:rsidRPr="00563C8E">
        <w:rPr>
          <w:rFonts w:asciiTheme="minorHAnsi" w:hAnsiTheme="minorHAnsi" w:cstheme="minorHAnsi"/>
          <w:sz w:val="22"/>
          <w:szCs w:val="22"/>
        </w:rPr>
        <w:t>που αφορούν  τις μεταβατικές και εξουσιοδοτικές διατάξεις  που αναφέρονται στα άρθρα 66 και 67 του «Ν. 4849/2021 (ΦΕΚ 207/Α΄/5-11-2021)  αντίστοιχα.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7. Tην υπ’ αριθμ. 1/37698/03.04.2018 εγκύκλιο Υπ. Οικονομίας &amp; Ανάπτυξης με θέμα: «Εφαρμογή του ν. 4497/2017 σχετικά με την άσκηση υπαίθριων εμπορικών δραστηριοτήτων»,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8. Το Β.Δ. 24-9/20-10-1958 (ΦΕΚ 171/58 τεύχος Α): «Περί κωδικοποιήσεως εις ενιαίων κείμενο νόμου των ισχυουσών διατάξεων περί των προσόδων των Δήμων και Κοινοτήτων»,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9. Το άρθρο 3 του Ν. 1080/80: «Τέλος χρήσεως πεζοδρομίων, πλατειών και λοιπών κοινοχρήστων χώρων»,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10. Τις διατάξεις των άρθρων 83-84 &amp; 86-91 του Ν.4314/23-12-2014 (ΦΕΚ 265/Β/2014) «Για την διαχείριση, τον έλεγχο και την εφαρμογή αναπτυξιακών παρεμβάσεων για την προγραμματική περίοδο 2014-2020, </w:t>
      </w:r>
      <w:r w:rsidRPr="00563C8E">
        <w:rPr>
          <w:rFonts w:asciiTheme="minorHAnsi" w:hAnsiTheme="minorHAnsi" w:cstheme="minorHAnsi"/>
          <w:sz w:val="22"/>
          <w:szCs w:val="22"/>
        </w:rPr>
        <w:lastRenderedPageBreak/>
        <w:t>ενσωμάτωση της οδηγίας 2012/17 του Ευρωπαϊκού Κοινοβουλίου και του Συμβουλίου της 13-6-2012 (ΕΕ L 156/16-6-2012) στο Ελληνικό δίκαιο, τροποποίηση του Ν.3419/2005 (ΦΕΚ 297/Α)», πλην του 2ου και 3ου εδαφίου του άρθρου 88 του Ν.4314/2014.</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11. Την Υγ. Διάταξη Υ1γ/Γ.Π/οικ.47829/21.06.2017 (ΦΕΚ 2161/23.06.2017 τεύχος Β')</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12. Τις αριθ.  αριθ. 9181/1-2-2022 (ΦΕΚ 433Β΄),   9170/1-2-2022 (ΦΕΚ 481Β΄) και 21061/25-2-2022 (ΦΕΚ 980Β΄) αποφάσεις του Υπουργού Ανάπτυξης και Επενδύσεων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13. Την αριθ. 18982/22-2-2022 (ΦΕΚ 925/Β/1-3-2022) κοινή απόφαση των Υπουργών Ανάπτυξης και Επενδύσεων και Αγροτικής Ανάπτυξης και Τροφίμων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b/>
          <w:sz w:val="22"/>
          <w:szCs w:val="22"/>
        </w:rPr>
      </w:pPr>
      <w:r w:rsidRPr="00563C8E">
        <w:rPr>
          <w:rFonts w:asciiTheme="minorHAnsi" w:hAnsiTheme="minorHAnsi" w:cstheme="minorHAnsi"/>
          <w:b/>
          <w:sz w:val="22"/>
          <w:szCs w:val="22"/>
        </w:rPr>
        <w:t xml:space="preserve">. Τις αριθ. 7/2022   5 /2022   8 /2022  28/2022    Αποφάσεις των  Κοινοτήτων Αγγελοχωρίου, Κοπανού, Επισκοπής  και Νάουσας αντίστοιχα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15. Τα τοπογραφικά διαγράμματα της Τεχνικής Υπηρεσίας του Δήμου Νάουσας για τα όρια κατάληψης των λαϊκών αγορών και των θέσεων των πωλητών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ind w:left="-900" w:right="-1048"/>
        <w:jc w:val="both"/>
        <w:rPr>
          <w:rFonts w:cstheme="minorHAnsi"/>
          <w:color w:val="000000"/>
        </w:rPr>
      </w:pPr>
      <w:r w:rsidRPr="00563C8E">
        <w:rPr>
          <w:rFonts w:cstheme="minorHAnsi"/>
          <w:color w:val="000000"/>
        </w:rPr>
        <w:t xml:space="preserve">   </w:t>
      </w:r>
      <w:r w:rsidRPr="00563C8E">
        <w:rPr>
          <w:rFonts w:eastAsia="Calibri" w:cstheme="minorHAnsi"/>
        </w:rPr>
        <w:t>Εισηγείται την ψήφιση του</w:t>
      </w:r>
      <w:r w:rsidRPr="00563C8E">
        <w:rPr>
          <w:rFonts w:cstheme="minorHAnsi"/>
          <w:color w:val="000000"/>
        </w:rPr>
        <w:t xml:space="preserve"> </w:t>
      </w:r>
      <w:r w:rsidRPr="00563C8E">
        <w:rPr>
          <w:rFonts w:cstheme="minorHAnsi"/>
          <w:b/>
          <w:bCs/>
        </w:rPr>
        <w:t xml:space="preserve"> «Νέου κανονισμού λειτουργίας λαϊκών αγορών του Δήμου Νάουσας», </w:t>
      </w:r>
      <w:r w:rsidRPr="00563C8E">
        <w:rPr>
          <w:rFonts w:cstheme="minorHAnsi"/>
          <w:bCs/>
        </w:rPr>
        <w:t>και όπως παρακάτω:</w:t>
      </w:r>
      <w:r w:rsidRPr="00563C8E">
        <w:rPr>
          <w:rFonts w:cstheme="minorHAnsi"/>
          <w:b/>
          <w:bCs/>
        </w:rPr>
        <w:t xml:space="preserve">   </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8"/>
          <w:szCs w:val="28"/>
        </w:rPr>
      </w:pPr>
      <w:r w:rsidRPr="00563C8E">
        <w:rPr>
          <w:rFonts w:asciiTheme="minorHAnsi" w:hAnsiTheme="minorHAnsi" w:cstheme="minorHAnsi"/>
          <w:b/>
          <w:sz w:val="28"/>
          <w:szCs w:val="28"/>
        </w:rPr>
        <w:t>ΚΑΝΟΝΙΣΜΟΣ ΛΕΙΤΟΥΡΓΙΑΣ ΛΑΪΚΩΝ ΑΓΟΡΩΝ</w:t>
      </w:r>
    </w:p>
    <w:p w:rsidR="005251F5" w:rsidRPr="00563C8E" w:rsidRDefault="005251F5" w:rsidP="005251F5">
      <w:pPr>
        <w:pStyle w:val="a3"/>
        <w:tabs>
          <w:tab w:val="left" w:pos="0"/>
          <w:tab w:val="left" w:pos="284"/>
        </w:tabs>
        <w:ind w:left="-851" w:right="-766"/>
        <w:rPr>
          <w:rFonts w:asciiTheme="minorHAnsi" w:hAnsiTheme="minorHAnsi" w:cstheme="minorHAnsi"/>
          <w:b/>
          <w:sz w:val="12"/>
          <w:szCs w:val="22"/>
        </w:rPr>
      </w:pPr>
    </w:p>
    <w:p w:rsidR="005251F5" w:rsidRPr="00563C8E" w:rsidRDefault="005251F5" w:rsidP="005251F5">
      <w:pPr>
        <w:pStyle w:val="a3"/>
        <w:tabs>
          <w:tab w:val="left" w:pos="0"/>
          <w:tab w:val="left" w:pos="284"/>
        </w:tabs>
        <w:ind w:left="-851" w:right="-766"/>
        <w:rPr>
          <w:rFonts w:asciiTheme="minorHAnsi" w:hAnsiTheme="minorHAnsi" w:cstheme="minorHAnsi"/>
          <w:b/>
          <w:sz w:val="1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u w:val="single"/>
        </w:rPr>
      </w:pPr>
      <w:r w:rsidRPr="00563C8E">
        <w:rPr>
          <w:rFonts w:asciiTheme="minorHAnsi" w:hAnsiTheme="minorHAnsi" w:cstheme="minorHAnsi"/>
          <w:b/>
          <w:u w:val="single"/>
        </w:rPr>
        <w:t>ΜΕΡΟΣ ΠΡΩΤΟ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rPr>
      </w:pPr>
      <w:r w:rsidRPr="00563C8E">
        <w:rPr>
          <w:rFonts w:asciiTheme="minorHAnsi" w:hAnsiTheme="minorHAnsi" w:cstheme="minorHAnsi"/>
          <w:sz w:val="22"/>
          <w:szCs w:val="22"/>
        </w:rPr>
        <w:t>(</w:t>
      </w:r>
      <w:r w:rsidRPr="00563C8E">
        <w:rPr>
          <w:rFonts w:asciiTheme="minorHAnsi" w:hAnsiTheme="minorHAnsi" w:cstheme="minorHAnsi"/>
          <w:b/>
          <w:i/>
          <w:sz w:val="22"/>
          <w:szCs w:val="22"/>
        </w:rPr>
        <w:t>Αντικείμενο, νομοθετικό πλαίσιο, ορισμοί)</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rPr>
      </w:pP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Αντικείμενο του κανονισμού</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Νομοθετικό πλαίσιο</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Ορισμοί</w:t>
      </w:r>
    </w:p>
    <w:p w:rsidR="005251F5" w:rsidRPr="00563C8E" w:rsidRDefault="005251F5" w:rsidP="005251F5">
      <w:pPr>
        <w:pStyle w:val="a3"/>
        <w:tabs>
          <w:tab w:val="left" w:pos="0"/>
          <w:tab w:val="left" w:pos="284"/>
        </w:tabs>
        <w:ind w:left="-131" w:right="-766"/>
        <w:jc w:val="left"/>
        <w:rPr>
          <w:rFonts w:asciiTheme="minorHAnsi" w:hAnsiTheme="minorHAnsi" w:cstheme="minorHAnsi"/>
          <w:i/>
          <w:sz w:val="20"/>
          <w:szCs w:val="20"/>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1ο: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Αντικείμενο του Κανονισμού</w:t>
      </w:r>
    </w:p>
    <w:p w:rsidR="005251F5" w:rsidRPr="00563C8E" w:rsidRDefault="005251F5" w:rsidP="005251F5">
      <w:pPr>
        <w:pStyle w:val="a3"/>
        <w:tabs>
          <w:tab w:val="left" w:pos="0"/>
          <w:tab w:val="left" w:pos="284"/>
        </w:tabs>
        <w:ind w:left="-851" w:right="-766"/>
        <w:jc w:val="center"/>
        <w:rPr>
          <w:rFonts w:asciiTheme="minorHAnsi" w:hAnsiTheme="minorHAnsi" w:cstheme="minorHAnsi"/>
          <w:sz w:val="22"/>
          <w:szCs w:val="22"/>
          <w:u w:val="single"/>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Ο παρών Κανονισμός ρυθμίζει τις προϋποθέσεις οργάνωσης, λειτουργίας, αισθητικής, υγιεινής και τάξης στο χώρο των λαϊκών αγορών του Δήμου Νάουσας, τη διασφάλιση των συμφερόντων του καταναλωτικού κοινού, τη δημιουργία προϋποθέσεων που θα συμβάλλουν στον υγιή ανταγωνισμό, καθώς και τη διαδικασία απόδοσης θέσεων πωλητών σε αυτή.</w:t>
      </w:r>
    </w:p>
    <w:p w:rsidR="005251F5" w:rsidRPr="00563C8E" w:rsidRDefault="005251F5" w:rsidP="005251F5">
      <w:pPr>
        <w:pStyle w:val="a3"/>
        <w:tabs>
          <w:tab w:val="left" w:pos="0"/>
          <w:tab w:val="left" w:pos="284"/>
        </w:tabs>
        <w:ind w:left="-851" w:right="-766"/>
        <w:rPr>
          <w:rFonts w:asciiTheme="minorHAnsi" w:hAnsiTheme="minorHAnsi" w:cstheme="minorHAnsi"/>
          <w:i/>
          <w:sz w:val="22"/>
          <w:szCs w:val="22"/>
        </w:rPr>
      </w:pPr>
      <w:r w:rsidRPr="00563C8E">
        <w:rPr>
          <w:rFonts w:asciiTheme="minorHAnsi" w:hAnsiTheme="minorHAnsi" w:cstheme="minorHAnsi"/>
          <w:sz w:val="22"/>
          <w:szCs w:val="22"/>
        </w:rPr>
        <w:t xml:space="preserve">Ο Κανονισμός είναι εναρμονισμένος με τις διατάξεις του νέου νόμου   Ν. 4849/2021 (ΦΕΚ 207/Α΄/5-11-2021)  </w:t>
      </w:r>
      <w:r w:rsidRPr="00563C8E">
        <w:rPr>
          <w:rFonts w:asciiTheme="minorHAnsi" w:hAnsiTheme="minorHAnsi" w:cstheme="minorHAnsi"/>
          <w:i/>
          <w:sz w:val="22"/>
          <w:szCs w:val="22"/>
        </w:rPr>
        <w:t xml:space="preserve">"Αναμόρφωση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2ο: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Νομοθετικό πλαίσιο</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Ο παρών Κανονισμός εκδίδεται λαμβάνοντας υπόψη:</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 Ν. 3852/2010 (ΦΕΚ 87/7-6-2010 τ.Α΄) «Νέα Αρχιτεκτονική της Αυτ/σης και της Αποκεντρωμένης Διοίκησης-Πρόγραμμα Καλλικράτης» άρθρο 94 παράγραφος 6 υποπαρ. 32 σύμφωνα με τον οποίο η έκδοση αποφάσεων για την ίδρυση, μετακίνηση, διάλυση και τον καθορισμό του τρόπου της εν γένει λειτουργίας λαϊκών αγορών σύμφωνα με την κείμενη νομοθεσία περιλαμβανομένης της χορήγησης επαγγελματικών και παραγωγικών αδειών συναφούς αντικειμένου έχει μεταβιβαστεί στους δήμους εκτός από την απόφαση τοποθέτησης των πωλητών στις λαϊκές αγορές, η οποία εκδίδεται από το Περιφερειακό Συμβούλιο , ανά Περιφερειακή Ενότητα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2. Το άρθρο 79 του Ν. 3463/2006: «Κανονιστικές Αποφάσεις»,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lastRenderedPageBreak/>
        <w:t>3. Την παρ.2α του άρθρου 84 του Ν.3852/2010 το συμβούλιο της τοπικής κοινότητας προτείνει στην επιτροπή ποιότητας ζωής τους χώρους λειτουργίας των λαϊκών αγορών.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4. Το άρθρο 73 παρ.1B v) του Ν.3852/2010 η Επιτροπή Ποιότητας Ζωής εισηγείται στο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συμβούλιο, το σχέδιο κανονιστικών αποφάσεων του άρθρου 79 του Κ.Δ.Κ.</w:t>
      </w:r>
    </w:p>
    <w:p w:rsidR="005251F5" w:rsidRPr="00563C8E" w:rsidRDefault="005251F5" w:rsidP="005251F5">
      <w:pPr>
        <w:pStyle w:val="a3"/>
        <w:tabs>
          <w:tab w:val="left" w:pos="0"/>
          <w:tab w:val="left" w:pos="284"/>
        </w:tabs>
        <w:ind w:left="-851" w:right="-766"/>
        <w:rPr>
          <w:rFonts w:asciiTheme="minorHAnsi" w:hAnsiTheme="minorHAnsi" w:cstheme="minorHAnsi"/>
          <w:i/>
          <w:sz w:val="22"/>
          <w:szCs w:val="22"/>
        </w:rPr>
      </w:pPr>
      <w:r w:rsidRPr="00563C8E">
        <w:rPr>
          <w:rFonts w:asciiTheme="minorHAnsi" w:hAnsiTheme="minorHAnsi" w:cstheme="minorHAnsi"/>
          <w:sz w:val="22"/>
          <w:szCs w:val="22"/>
        </w:rPr>
        <w:t xml:space="preserve">5. 4849/2021 (ΦΕΚ 207/Α΄/5-11-2021)  </w:t>
      </w:r>
      <w:r w:rsidRPr="00563C8E">
        <w:rPr>
          <w:rFonts w:asciiTheme="minorHAnsi" w:hAnsiTheme="minorHAnsi" w:cstheme="minorHAnsi"/>
          <w:i/>
          <w:sz w:val="22"/>
          <w:szCs w:val="22"/>
        </w:rPr>
        <w:t xml:space="preserve">"Αναμόρφωση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6. Τις διατάξεις του Ν. 4497/17 (ΦΕΚ 171/13.11.2017 τεύχος Α'): «Άσκηση υπαίθριων εμπορικών δραστηριοτήτων, εκσυγχρονισμός της επιμελητηριακής νομοθεσίας και άλλες διατάξεις», </w:t>
      </w:r>
      <w:r w:rsidRPr="00563C8E">
        <w:rPr>
          <w:rFonts w:asciiTheme="minorHAnsi" w:hAnsiTheme="minorHAnsi" w:cstheme="minorHAnsi"/>
          <w:sz w:val="20"/>
          <w:szCs w:val="20"/>
        </w:rPr>
        <w:t xml:space="preserve">΄),   </w:t>
      </w:r>
      <w:r w:rsidRPr="00563C8E">
        <w:rPr>
          <w:rFonts w:asciiTheme="minorHAnsi" w:hAnsiTheme="minorHAnsi" w:cstheme="minorHAnsi"/>
          <w:sz w:val="22"/>
          <w:szCs w:val="22"/>
        </w:rPr>
        <w:t>που αφορούν  τις μεταβατικές και εξουσιοδοτικές διατάξεις  που αναφέρονται στα άρθρα 66 και 67 του «Ν. 4849/2021 (ΦΕΚ 207/Α΄/5-11-2021)  αντίστοιχα.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7. Την υπ’ αριθμ. 1/37698/03.04.2018 εγκύκλιο Υπ. Οικονομίας &amp; Ανάπτυξης με θέμα: «Εφαρμογή του ν. 4497/2017 σχετικά με την άσκηση υπαίθριων εμπορικών δραστηριοτήτων»,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8. Το Β.Δ. 24-9/20-10-1958 (ΦΕΚ 171/58 τεύχος Α): «Περί κωδικοποιήσεως εις ενιαίων κείμενο νόμου των ισχυουσών διατάξεων περί των προσόδων των Δήμων και Κοινοτήτων»,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9. Το άρθρο 3 του Ν. 1080/80: «Τέλος χρήσεως πεζοδρομίων, πλατειών και λοιπών κοινοχρήστων χώρων»,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10. Τις διατάξεις των άρθρων 83-84 &amp; 86-91 του Ν.4314/23-12-2014 (ΦΕΚ 265/Β/2014) «Για την διαχείριση, τον έλεγχο και την εφαρμογή αναπτυξιακών παρεμβάσεων για την προγραμματική περίοδο 2014-2020, ενσωμάτωση της οδηγίας 2012/17 του Ευρωπαϊκού Κοινοβουλίου και του Συμβουλίου της 13-6-2012 (ΕΕ L 156/16-6-2012) στο Ελληνικό δίκαιο, τροποποίηση του Ν.3419/2005 (ΦΕΚ 297/Α)», πλην του 2ου και 3ου εδαφίου του άρθρου 88 του Ν.4314/2014.</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11. Την Υγ. Διάταξη Υ1γ/Γ.Π/οικ.47829/21.06.2017 (ΦΕΚ 2161/23.06.2017 τεύχος Β')</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12. Τις αριθ.  αριθ. 9181/1-2-2022 (ΦΕΚ 433Β΄),   9170/1-2-2022 (ΦΕΚ 481Β΄) και 21061/25-2-2022 (ΦΕΚ 980Β΄) αποφάσεις του Υπουργού Ανάπτυξης και Επενδύσεων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13. Την αριθ. 18982/22-2-2022 (ΦΕΚ 925/Β/1-3-2022) κοινή απόφαση των Υπουργών Ανάπτυξης και Επενδύσεων και Αγροτικής Ανάπτυξης και Τροφίμων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16. Τα τοπογραφικά διαγράμματα της Τεχνικής Υπηρεσίας του Δήμου Νάουσας για τα όρια κατάληψης των λαϊκών αγορών και των θέσεων των πωλητών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u w:val="single"/>
        </w:rPr>
      </w:pPr>
      <w:r w:rsidRPr="00563C8E">
        <w:rPr>
          <w:rFonts w:asciiTheme="minorHAnsi" w:hAnsiTheme="minorHAnsi" w:cstheme="minorHAnsi"/>
          <w:sz w:val="22"/>
          <w:szCs w:val="22"/>
          <w:u w:val="single"/>
        </w:rPr>
        <w:t>Σημείωση: Όπου στον παρόντα κανονισμό  γίνεται αναφορά  μόνο σε άρθρο, νοείται του  Ν. 4849/2021</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3ο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Ορισμοί</w:t>
      </w:r>
    </w:p>
    <w:p w:rsidR="005251F5" w:rsidRPr="00563C8E" w:rsidRDefault="005251F5" w:rsidP="005251F5">
      <w:pPr>
        <w:tabs>
          <w:tab w:val="left" w:pos="-360"/>
        </w:tabs>
        <w:spacing w:after="4" w:line="236" w:lineRule="auto"/>
        <w:ind w:left="-851" w:right="-766"/>
        <w:jc w:val="both"/>
        <w:rPr>
          <w:rFonts w:cstheme="minorHAnsi"/>
        </w:rPr>
      </w:pPr>
      <w:r w:rsidRPr="00563C8E">
        <w:rPr>
          <w:rFonts w:cstheme="minorHAnsi"/>
        </w:rPr>
        <w:t>1. «Υπαίθριο εμπόριο»: Εμπορική δραστηριότητα που ασκείται σε υπαίθριο χώρο, δημόσιο ή ιδιωτικό, ιδιόκτητο ή μισθωμένο, και διακρίνεται σε εμπόριο σε οργανωμένες υπαίθριες αγορές, στάσιμο εμπόριο και πλανόδιο εμπόριο.</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2. «Λαϊκή αγορά»: η υπαίθρια, μετακινούμενη, οργανωμένη αγορά, στην οποία δραστηριοποιούνται παραγωγοί πωλητές πρωτογενών προϊόντων και μεταποιημένων προϊόντων οικοτεχνίας, καθώς και επαγγελματίες πωλητές για τη διάθεση πρωτογενών και βιομηχανικών βιοτεχνικών μη εδώδιμων ειδών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3. «Στάσιμο εμπόριο»: η άσκηση υπαίθριας εμπορικής δραστηριότητας από πωλητή που δεν μετακινείται από το καθορισμένο από την αρμόδια αρχή σταθερό σημείο.</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4.  «Φορέας λειτουργίας»: Ο δήμος ή η περιφέρεια που οργανώνει υπαίθριες αγορές και είναι αρμόδιος/α για την εύρυθμη λειτουργία τους, την αντιμετώπιση κάθε σχετικού ζητήματος που ανακύπτει όσον αφορά στην εν γένει λειτουργία τους και στη δραστηριοποίηση των πωλητών σε αυτές.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Για τις λαϊκές αγορές που λειτουργούν εντός των γεωγραφικών ορίων της Περιφέρειας Αττικής και της Μητροπολιτικής Ενότητας Θεσσαλονίκης, αρμόδιος φορέας ορίζεται η Περιφέρεια Αττικής και η Περιφέρεια Κεντρικής Μακεδονίας, αντίστοιχα. Για τις λαϊκές αγορές της λοιπής επικράτειας, καθώς και για τις λοιπές οργανωμένες αγορές, αρμόδιος φορέας ορίζεται ο δήμος, εντός των γεωγραφικών ορίων του οποίου λειτουργεί η αγορά.</w:t>
      </w:r>
    </w:p>
    <w:p w:rsidR="005251F5" w:rsidRPr="00563C8E" w:rsidRDefault="005251F5" w:rsidP="005251F5">
      <w:pPr>
        <w:spacing w:after="4" w:line="236" w:lineRule="auto"/>
        <w:ind w:left="-851" w:right="175"/>
        <w:jc w:val="both"/>
        <w:rPr>
          <w:rFonts w:cstheme="minorHAnsi"/>
        </w:rPr>
      </w:pPr>
      <w:r w:rsidRPr="00563C8E">
        <w:rPr>
          <w:rFonts w:cstheme="minorHAnsi"/>
        </w:rPr>
        <w:lastRenderedPageBreak/>
        <w:t>5. «Πωλητής»: Το φυσικό ή νομικό πρόσωπο στο οποίο έχει χορηγηθεί άδεια, προκειμένου να δραστηριοποιείται στο υπαίθριο εμπόριο, από αρμόδια αρχή.</w:t>
      </w:r>
    </w:p>
    <w:p w:rsidR="005251F5" w:rsidRPr="00563C8E" w:rsidRDefault="005251F5" w:rsidP="005251F5">
      <w:pPr>
        <w:tabs>
          <w:tab w:val="left" w:pos="-360"/>
        </w:tabs>
        <w:ind w:left="-902" w:right="-766"/>
        <w:jc w:val="both"/>
        <w:rPr>
          <w:rFonts w:cstheme="minorHAnsi"/>
        </w:rPr>
      </w:pPr>
      <w:r w:rsidRPr="00563C8E">
        <w:rPr>
          <w:rFonts w:cstheme="minorHAnsi"/>
        </w:rPr>
        <w:t xml:space="preserve">6. «Παραγωγός πωλητής υπαίθριου εμπορίου»: ο  παραγωγός που είναι εγγεγραμμένος στο Μητρώο Αγροτών και Αγροτικών Εκμεταλλεύσεων του ν. 3874/2010 (Α’ 151), δραστηριοποιείται στο υπαίθριο εμπόριο διαθέτοντας προς πώληση αγροτικά προϊόντα αποκλειστικά ιδίας παραγωγής και στον οποίο έχει χορηγηθεί άδεια δραστηριοποίησης από αρμόδια αρχή. </w:t>
      </w:r>
    </w:p>
    <w:p w:rsidR="005251F5" w:rsidRPr="00563C8E" w:rsidRDefault="005251F5" w:rsidP="005251F5">
      <w:pPr>
        <w:tabs>
          <w:tab w:val="left" w:pos="-360"/>
        </w:tabs>
        <w:ind w:left="-902" w:right="-908"/>
        <w:jc w:val="both"/>
        <w:rPr>
          <w:rFonts w:cstheme="minorHAnsi"/>
        </w:rPr>
      </w:pPr>
      <w:r w:rsidRPr="00563C8E">
        <w:rPr>
          <w:rFonts w:cstheme="minorHAnsi"/>
        </w:rPr>
        <w:t>7. «Επαγγελματίας πωλητής υπαίθριου εμπορίου»: το φυσικό πρόσωπο, το οποίο δραστηριοποιείται στο υπαίθριο εμπόριο, διαθέτοντας προς πώληση  τα είδη που ορίζονται με την απόφαση της παρ. 2 του άρθρου 67 του Ν. 4849/2021, τα οποία δεν προέρχονται από ιδία παραγωγή και στον οποίο έχει χορηγηθεί άδεια δραστηριοποίησης από αρμόδια αρχή.</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8. «Μεταποίηση»: η ουσιαστική τροποποίηση του πρωτογενούς προϊόντος που συμπεριλαμβάνει ιδίως τη θερμική επεξεργασία, το κάπνισμα, το αλάτισμα, την ωρίμανση, την αποξήρανση, το μαϊνάρισμα, την εκχύλιση, την εξώθηση ή τον συνδυασμό των παραπάνω μεθόδων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9. «Μεταποιημένα προϊόντα»: τα τρόφιμα που προέρχονται από τη μεταποίηση πρωτογενών προϊόντων. Τα προϊόντα αυτά είναι δυνατό να περιέχουν συστατικά τα οποία είναι αναγκαία για την παρασκευή τους ή τα οποία τους προσδίδουν ιδιαίτερα χαρακτηριστικά.</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10. «Αγροτικά προϊόντα»: τα προϊόντα  του εδάφους, της κτηνοτροφίας, της πτηνοτροφίας, της μελισσοκομίας, της θαλάσσιας αλιείας, της σπογγαλιείας, της οστρακαλιείας, της αλιείας εσωτερικών υδάτων, της υδατοκαλλιέργειας, της δασοπονίας, της θηραματοπονίας και των κάθε είδους εκτροφών, καθώς και κάθε άλλο προϊόν που προέρχεται από την αγροτική εν γένει δραστηριότητα.</w:t>
      </w:r>
    </w:p>
    <w:p w:rsidR="005251F5" w:rsidRPr="00563C8E" w:rsidRDefault="005251F5" w:rsidP="005251F5">
      <w:pPr>
        <w:spacing w:after="4" w:line="236" w:lineRule="auto"/>
        <w:ind w:left="-851" w:right="-908"/>
        <w:jc w:val="both"/>
        <w:rPr>
          <w:rFonts w:cstheme="minorHAnsi"/>
        </w:rPr>
      </w:pPr>
      <w:r w:rsidRPr="00563C8E">
        <w:rPr>
          <w:rFonts w:cstheme="minorHAnsi"/>
        </w:rPr>
        <w:t xml:space="preserve">11. «Άδεια παραγωγού πωλητή και επαγγελματία πωλητή»: Η άδεια που χορηγείται από την αρμόδια αρχή σε φυσικά και νομικά πρόσωπα, παραγωγούς πωλητές και επαγγελματίες πωλητές αντίστοιχα, προκειμένου να δραστηριοποιούνται στο υπαίθριο εμπόριο.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12. «Απόδοση θέσης»: η διαδικασία απόδοσης συγκεκριμένης, οριοθετημένης και αριθμημένης θέσης σε δικαιούχο πωλητή μίας συγκεκριμένης λαϊκής αγοράς.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13.  «Κατανομή - τοποθέτηση»: η διαδικασία στελέχωσης των λαϊκών αγορών με πωλητές, ανεξάρτητα από την ιδιότητά τους.</w:t>
      </w:r>
    </w:p>
    <w:p w:rsidR="005251F5" w:rsidRPr="00563C8E" w:rsidRDefault="005251F5" w:rsidP="005251F5">
      <w:pPr>
        <w:spacing w:after="4" w:line="236" w:lineRule="auto"/>
        <w:ind w:left="-851" w:right="-908"/>
        <w:jc w:val="both"/>
        <w:rPr>
          <w:rFonts w:cstheme="minorHAnsi"/>
        </w:rPr>
      </w:pPr>
      <w:r w:rsidRPr="00563C8E">
        <w:rPr>
          <w:rFonts w:cstheme="minorHAnsi"/>
        </w:rPr>
        <w:t>14. Ο.Π.Σ.Α.Α.»: Το Ολοκληρωμένο Πληροφοριακό Σύστημα «Ανοιχτή Αγορά», του άρθρου 56, στο οποίο καταχωρούνται όλα τα στοιχεία που αφορούν στη σύννομη λειτουργία του υπαίθριου εμπορίου και τηρείται σχετική βάση δεδομένων. Το Ο.Π.Σ.Α.Α. μπορεί να αξιοποιείται, μεταξύ άλλων, κατά τη διενέργεια ελέγχων από τα αρμόδια όργανα ελέγχου για το υπαίθριο εμπόριο.</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u w:val="single"/>
        </w:rPr>
      </w:pPr>
      <w:r w:rsidRPr="00563C8E">
        <w:rPr>
          <w:rFonts w:asciiTheme="minorHAnsi" w:hAnsiTheme="minorHAnsi" w:cstheme="minorHAnsi"/>
          <w:b/>
          <w:u w:val="single"/>
        </w:rPr>
        <w:t>ΜΕΡΟΣ ΔΕΥΤΕΡΟ</w:t>
      </w:r>
    </w:p>
    <w:p w:rsidR="005251F5" w:rsidRPr="00563C8E" w:rsidRDefault="005251F5" w:rsidP="005251F5">
      <w:pPr>
        <w:pStyle w:val="a3"/>
        <w:tabs>
          <w:tab w:val="left" w:pos="0"/>
          <w:tab w:val="left" w:pos="284"/>
        </w:tabs>
        <w:ind w:left="-851" w:right="-766"/>
        <w:jc w:val="center"/>
        <w:rPr>
          <w:rFonts w:asciiTheme="minorHAnsi" w:hAnsiTheme="minorHAnsi" w:cstheme="minorHAnsi"/>
          <w:b/>
          <w:u w:val="single"/>
        </w:rPr>
      </w:pPr>
      <w:r w:rsidRPr="00563C8E">
        <w:rPr>
          <w:rFonts w:asciiTheme="minorHAnsi" w:hAnsiTheme="minorHAnsi" w:cstheme="minorHAnsi"/>
          <w:b/>
          <w:u w:val="single"/>
        </w:rPr>
        <w:t>Γενικές ρυθμίσεις</w:t>
      </w:r>
    </w:p>
    <w:p w:rsidR="005251F5" w:rsidRPr="00563C8E" w:rsidRDefault="005251F5" w:rsidP="005251F5">
      <w:pPr>
        <w:pStyle w:val="a3"/>
        <w:tabs>
          <w:tab w:val="left" w:pos="0"/>
          <w:tab w:val="left" w:pos="284"/>
        </w:tabs>
        <w:ind w:left="-851" w:right="-766"/>
        <w:jc w:val="left"/>
        <w:rPr>
          <w:rFonts w:asciiTheme="minorHAnsi" w:hAnsiTheme="minorHAnsi" w:cstheme="minorHAnsi"/>
          <w:u w:val="single"/>
        </w:rPr>
      </w:pP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Αρμόδια αρχή-φορέας λειτουργίας των λαϊκών αγορών</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Ίδρυση, μετακίνηση, επέκταση και κατάργηση λαϊκών αγορών, κατασκευή προσωρινών εγκαταστάσεων, παράλληλη αγορά</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Άδειες</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Πωλητές που δραστηριοποιούνται στις λαϊκές αγορές</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Χρονική διάρκεια ισχύος αδειών</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Δικαιούχοι συμμετοχής</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Διαδικασία χορήγησης θέσεων και αδειών σε λαϊκές αγορές</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 xml:space="preserve">Όροι συμμετοχής υποψηφίων σε διαδικασία χορήγησης αδειών </w:t>
      </w:r>
    </w:p>
    <w:p w:rsidR="005251F5" w:rsidRPr="00563C8E" w:rsidRDefault="005251F5" w:rsidP="005251F5">
      <w:pPr>
        <w:pStyle w:val="a3"/>
        <w:tabs>
          <w:tab w:val="left" w:pos="0"/>
          <w:tab w:val="left" w:pos="284"/>
        </w:tabs>
        <w:ind w:left="-131" w:right="-766"/>
        <w:jc w:val="left"/>
        <w:rPr>
          <w:rFonts w:asciiTheme="minorHAnsi" w:hAnsiTheme="minorHAnsi" w:cstheme="minorHAnsi"/>
          <w:i/>
          <w:sz w:val="20"/>
          <w:szCs w:val="20"/>
        </w:rPr>
      </w:pPr>
      <w:r w:rsidRPr="00563C8E">
        <w:rPr>
          <w:rFonts w:asciiTheme="minorHAnsi" w:hAnsiTheme="minorHAnsi" w:cstheme="minorHAnsi"/>
          <w:i/>
          <w:sz w:val="20"/>
          <w:szCs w:val="20"/>
        </w:rPr>
        <w:t xml:space="preserve">   και παραχώρησης θέσεων με έκδοση προκήρυξης</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Κριτήρια χορήγησης άδειας και θέσεις</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Ανανέωση άδειας</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Μεταβίβαση άδειας παραγωγού και επαγγελματία πωλητή</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Αμοιβαία ανταλλαγή και αλλαγή θέσης δραστηριοποίησης στο υπαίθριο εμπόριο</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lastRenderedPageBreak/>
        <w:t>Αναστολή, παραίτηση και απώλεια θέσης-ανάκληση άδειας</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Αναπλήρωση, υποβοήθηση πωλητή και πρόσληψη υπαλλήλων</w:t>
      </w:r>
    </w:p>
    <w:p w:rsidR="005251F5" w:rsidRPr="00563C8E" w:rsidRDefault="005251F5" w:rsidP="005251F5">
      <w:pPr>
        <w:pStyle w:val="a3"/>
        <w:tabs>
          <w:tab w:val="left" w:pos="0"/>
          <w:tab w:val="left" w:pos="284"/>
        </w:tabs>
        <w:ind w:left="-851" w:right="-766"/>
        <w:rPr>
          <w:rFonts w:asciiTheme="minorHAnsi" w:hAnsiTheme="minorHAnsi" w:cstheme="minorHAnsi"/>
          <w:b/>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4°</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Αρμόδια αρχή –φορέας λειτουργίας των λαϊκών αγορών</w:t>
      </w:r>
    </w:p>
    <w:p w:rsidR="005251F5" w:rsidRPr="00563C8E" w:rsidRDefault="005251F5" w:rsidP="005251F5">
      <w:pPr>
        <w:pStyle w:val="a3"/>
        <w:tabs>
          <w:tab w:val="left" w:pos="0"/>
          <w:tab w:val="left" w:pos="284"/>
        </w:tabs>
        <w:ind w:left="-851" w:right="-766"/>
        <w:jc w:val="center"/>
        <w:rPr>
          <w:rFonts w:asciiTheme="minorHAnsi" w:hAnsiTheme="minorHAnsi" w:cstheme="minorHAnsi"/>
          <w:sz w:val="22"/>
          <w:szCs w:val="22"/>
          <w:u w:val="single"/>
        </w:rPr>
      </w:pPr>
    </w:p>
    <w:p w:rsidR="005251F5" w:rsidRPr="00563C8E" w:rsidRDefault="005251F5" w:rsidP="005251F5">
      <w:pPr>
        <w:spacing w:after="4" w:line="236" w:lineRule="auto"/>
        <w:ind w:left="-567" w:right="-766" w:firstLine="141"/>
        <w:jc w:val="both"/>
        <w:rPr>
          <w:rFonts w:cstheme="minorHAnsi"/>
        </w:rPr>
      </w:pPr>
      <w:r w:rsidRPr="00563C8E">
        <w:rPr>
          <w:rFonts w:cstheme="minorHAnsi"/>
        </w:rPr>
        <w:t xml:space="preserve">       Αρμόδιες αρχές για τη λειτουργία των λαϊκών αγορών, και φορείς λειτουργίας τους, είναι οι δήμοι της χώρας εντός των ορίων των οποίων αυτές λειτουργούν (με εξαίρεση την Περιφέρεια Αττικής και Μητροπολιτικής Ενότητας Θεσσαλονίκης). Οι αρμόδιες αρχές έχουν, για τις λαϊκές αγορές που λειτουργούν ή πρόκειται να λειτουργήσουν εντός των ορίων τους, τις ακόλουθες αρμοδιότητες:</w:t>
      </w:r>
    </w:p>
    <w:p w:rsidR="005251F5" w:rsidRPr="00563C8E" w:rsidRDefault="005251F5" w:rsidP="005251F5">
      <w:pPr>
        <w:ind w:left="-567" w:right="-766" w:firstLine="727"/>
        <w:jc w:val="both"/>
        <w:rPr>
          <w:rFonts w:cstheme="minorHAnsi"/>
        </w:rPr>
      </w:pPr>
      <w:r w:rsidRPr="00563C8E">
        <w:rPr>
          <w:rFonts w:cstheme="minorHAnsi"/>
        </w:rPr>
        <w:t xml:space="preserve">α) Την ίδρυση, την κατάργηση, τη μετακίνηση, την επέκταση και τη χωροθέτηση των λαϊκών αγορών, σύμφωνα με όσα ορίζονται στο άρθρο 27, καθώς και την εύρυθμη λειτουργία τους, και ιδίως την καθαριότητα του χώρου κατά τη διάρκεια και μετά το πέρας της λειτουργίας της λαϊκής αγοράς, </w:t>
      </w:r>
    </w:p>
    <w:p w:rsidR="005251F5" w:rsidRPr="00563C8E" w:rsidRDefault="005251F5" w:rsidP="005251F5">
      <w:pPr>
        <w:ind w:left="-567" w:right="-766" w:firstLine="727"/>
        <w:jc w:val="both"/>
        <w:rPr>
          <w:rFonts w:cstheme="minorHAnsi"/>
        </w:rPr>
      </w:pPr>
      <w:r w:rsidRPr="00563C8E">
        <w:rPr>
          <w:rFonts w:cstheme="minorHAnsi"/>
        </w:rPr>
        <w:t xml:space="preserve">β) την έκδοση Κανονισμού Λειτουργίας Λαϊκής Αγοράς, με τον οποίο ρυθμίζεται κάθε σχετικό ζήτημα με τη λειτουργία της λαϊκής αγοράς, που δεν ορίζεται με τον  Ν. 4849/2021, και ιδίως το ύψος του ημερήσιου ανταποδοτικού τέλους και ο τρόπος καταβολής του, </w:t>
      </w:r>
    </w:p>
    <w:p w:rsidR="005251F5" w:rsidRPr="00563C8E" w:rsidRDefault="005251F5" w:rsidP="005251F5">
      <w:pPr>
        <w:ind w:left="-567" w:right="-766" w:firstLine="727"/>
        <w:jc w:val="both"/>
        <w:rPr>
          <w:rFonts w:cstheme="minorHAnsi"/>
        </w:rPr>
      </w:pPr>
      <w:r w:rsidRPr="00563C8E">
        <w:rPr>
          <w:rFonts w:cstheme="minorHAnsi"/>
        </w:rPr>
        <w:t xml:space="preserve">γ) την καταχώρηση για κάθε λαϊκή αγορά στο Ο.Π.Σ.A.Α., των ακόλουθων στοιχείων: </w:t>
      </w:r>
    </w:p>
    <w:p w:rsidR="005251F5" w:rsidRPr="00563C8E" w:rsidRDefault="005251F5" w:rsidP="005251F5">
      <w:pPr>
        <w:ind w:left="-567" w:right="-766" w:firstLine="727"/>
        <w:jc w:val="both"/>
        <w:rPr>
          <w:rFonts w:cstheme="minorHAnsi"/>
        </w:rPr>
      </w:pPr>
      <w:r w:rsidRPr="00563C8E">
        <w:rPr>
          <w:rFonts w:cstheme="minorHAnsi"/>
        </w:rPr>
        <w:t>γα) της απόφασης ίδρυσης, μετακίνησης ή επέκτασης της λαϊκής αγοράς,</w:t>
      </w:r>
    </w:p>
    <w:p w:rsidR="005251F5" w:rsidRPr="00563C8E" w:rsidRDefault="005251F5" w:rsidP="005251F5">
      <w:pPr>
        <w:ind w:left="-567" w:right="-766" w:firstLine="727"/>
        <w:jc w:val="both"/>
        <w:rPr>
          <w:rFonts w:cstheme="minorHAnsi"/>
        </w:rPr>
      </w:pPr>
      <w:r w:rsidRPr="00563C8E">
        <w:rPr>
          <w:rFonts w:cstheme="minorHAnsi"/>
        </w:rPr>
        <w:t>γβ) του Κανονισμού Λειτουργίας λαϊκής αγοράς, σύμφωνα με όσα ορίζονται στο άρθρο 28  και</w:t>
      </w:r>
    </w:p>
    <w:p w:rsidR="005251F5" w:rsidRPr="00563C8E" w:rsidRDefault="005251F5" w:rsidP="005251F5">
      <w:pPr>
        <w:ind w:left="-567" w:right="-766" w:firstLine="727"/>
        <w:jc w:val="both"/>
        <w:rPr>
          <w:rFonts w:cstheme="minorHAnsi"/>
        </w:rPr>
      </w:pPr>
      <w:r w:rsidRPr="00563C8E">
        <w:rPr>
          <w:rFonts w:cstheme="minorHAnsi"/>
        </w:rPr>
        <w:t xml:space="preserve">γγ) του τοπογραφικού διαγράμματος της λαϊκής αγοράς, σύμφωνα με όσα προβλέπονται στην παρ.  4 του </w:t>
      </w:r>
    </w:p>
    <w:p w:rsidR="005251F5" w:rsidRPr="00563C8E" w:rsidRDefault="005251F5" w:rsidP="005251F5">
      <w:pPr>
        <w:ind w:left="-567" w:right="-766" w:firstLine="727"/>
        <w:jc w:val="both"/>
        <w:rPr>
          <w:rFonts w:cstheme="minorHAnsi"/>
        </w:rPr>
      </w:pPr>
      <w:r w:rsidRPr="00563C8E">
        <w:rPr>
          <w:rFonts w:cstheme="minorHAnsi"/>
        </w:rPr>
        <w:t xml:space="preserve"> άρθρου 25, </w:t>
      </w:r>
    </w:p>
    <w:p w:rsidR="005251F5" w:rsidRPr="00563C8E" w:rsidRDefault="005251F5" w:rsidP="005251F5">
      <w:pPr>
        <w:ind w:left="-567" w:right="-766" w:firstLine="727"/>
        <w:jc w:val="both"/>
        <w:rPr>
          <w:rFonts w:cstheme="minorHAnsi"/>
        </w:rPr>
      </w:pPr>
      <w:r w:rsidRPr="00563C8E">
        <w:rPr>
          <w:rFonts w:cstheme="minorHAnsi"/>
        </w:rPr>
        <w:t xml:space="preserve">δ) την έκδοση, τη χορήγηση και την ανανέωση αδειών παραγωγού και επαγγελματία πωλητή σε λαϊκή αγορά και την παραχώρηση θέσεων δραστηριοποίησης σε κάθε λαϊκή αγορά κατόπιν έκδοσης σχετικής προκήρυξης, </w:t>
      </w:r>
      <w:r w:rsidRPr="00563C8E">
        <w:rPr>
          <w:rFonts w:cstheme="minorHAnsi"/>
          <w:u w:val="single"/>
        </w:rPr>
        <w:t>αποκλειστικά από τις Περιφέρειες</w:t>
      </w:r>
      <w:r w:rsidRPr="00563C8E">
        <w:rPr>
          <w:rFonts w:cstheme="minorHAnsi"/>
        </w:rPr>
        <w:t>, σύμφωνα με όσα αναφέρονται στα άρθρα 13 έως 16 και με τα δικαιολογητικά που ορίζονται στην απόφαση του Υπουργού Ανάπτυξης και Επενδύσεων της παρ. 3 του άρθρου 67.</w:t>
      </w:r>
    </w:p>
    <w:p w:rsidR="005251F5" w:rsidRPr="00563C8E" w:rsidRDefault="005251F5" w:rsidP="005251F5">
      <w:pPr>
        <w:ind w:left="-567" w:right="-766" w:firstLine="727"/>
        <w:jc w:val="both"/>
        <w:rPr>
          <w:rFonts w:cstheme="minorHAnsi"/>
        </w:rPr>
      </w:pPr>
      <w:r w:rsidRPr="00563C8E">
        <w:rPr>
          <w:rFonts w:cstheme="minorHAnsi"/>
        </w:rPr>
        <w:t>ε) τη διαπίστωση της αυτοδίκαιης απώλειας της θέσης πωλητή σε λαϊκή αγορά σύμφωνα με το άρθρο 21, και τη σχετική ενημέρωση του Ο.Π.Σ.Α.Α. και του πωλητή, στ) την εποπτεία της διαδικασίας αναπλήρωσης- υποβοήθησης πωλητή και πρόσληψης υπαλλήλου, για το σύνολο των λαϊκών αγορών στις οποίες δραστηριοποιείται ο πωλητής, σύμφωνα με όσα ορίζονται στο άρθρο 22, και την ενημέρωση του Ο.Π.Σ.Α.Α..</w:t>
      </w:r>
    </w:p>
    <w:p w:rsidR="005251F5" w:rsidRPr="00563C8E" w:rsidRDefault="005251F5" w:rsidP="005251F5">
      <w:pPr>
        <w:ind w:left="-567" w:right="-766" w:firstLine="727"/>
        <w:jc w:val="both"/>
        <w:rPr>
          <w:rFonts w:cstheme="minorHAnsi"/>
        </w:rPr>
      </w:pPr>
      <w:r w:rsidRPr="00563C8E">
        <w:rPr>
          <w:rFonts w:cstheme="minorHAnsi"/>
        </w:rPr>
        <w:t>ζ) τη μεταβίβαση της άδειας και της θέσης δραστηριοποίησης πωλητή, για το σύνολο των λαϊκών αγορών στις οποίες δραστηριοποιείται, σύμφωνα με όσα ορίζονται στο άρθρο 19, και τη σχετική ενημέρωση του Ο.Π.Σ.Α.Α., η) την προσθήκη στους καταστατικούς σκοπούς υφιστάμενων κατά τον χρόνο δημοσίευσης του παρόντος νομικών προσώπων των Ο.Τ.Α. του τρόπου υλοποίησης μίας ή περισσοτέρων αρμοδιοτήτων της αρμόδιας αρχής σύμφωνα με όσα προβλέπονται στον ν. 3852/2010 (Α’ 87), και τη συμμετοχή αυτών σε χρηματοδοτικά προγράμματα, σε διακρατικές και διαπεριφερειακές δράσεις με κοινωνικό, πολιτιστικό και οικονομικό περιεχόμενο, συναφές με τον χώρο των λαϊκών αγορών,</w:t>
      </w:r>
    </w:p>
    <w:p w:rsidR="005251F5" w:rsidRPr="00563C8E" w:rsidRDefault="005251F5" w:rsidP="005251F5">
      <w:pPr>
        <w:ind w:left="-567" w:right="-766" w:firstLine="727"/>
        <w:jc w:val="both"/>
        <w:rPr>
          <w:rFonts w:cstheme="minorHAnsi"/>
        </w:rPr>
      </w:pPr>
      <w:r w:rsidRPr="00563C8E">
        <w:rPr>
          <w:rFonts w:cstheme="minorHAnsi"/>
        </w:rPr>
        <w:lastRenderedPageBreak/>
        <w:t>θ) την ανάπτυξη εκπαιδευτικών προγραμμάτων για την ασφάλεια και υγιεινή των προϊόντων, το μάρκετινγκ προϊόντων και άλλους αντίστοιχους σκοπούς, σε σύμπραξη με άλλους δημόσιους ή ιδιωτικούς φορείς,</w:t>
      </w:r>
    </w:p>
    <w:p w:rsidR="005251F5" w:rsidRPr="00563C8E" w:rsidRDefault="005251F5" w:rsidP="005251F5">
      <w:pPr>
        <w:ind w:left="-567" w:right="-766" w:firstLine="727"/>
        <w:jc w:val="both"/>
        <w:rPr>
          <w:rFonts w:cstheme="minorHAnsi"/>
        </w:rPr>
      </w:pPr>
      <w:r w:rsidRPr="00563C8E">
        <w:rPr>
          <w:rFonts w:cstheme="minorHAnsi"/>
        </w:rPr>
        <w:t>ι) την ανάθεση σε ιδιωτικό φορέα του ελέγχου της καθαριότητας και υγιεινής, της φύλαξης, της διαγράμμισης και άλλων αντίστοιχων καθηκόντων:</w:t>
      </w:r>
    </w:p>
    <w:p w:rsidR="005251F5" w:rsidRPr="00563C8E" w:rsidRDefault="005251F5" w:rsidP="005251F5">
      <w:pPr>
        <w:ind w:left="-567" w:right="-766" w:firstLine="727"/>
        <w:jc w:val="both"/>
        <w:rPr>
          <w:rFonts w:cstheme="minorHAnsi"/>
        </w:rPr>
      </w:pPr>
      <w:r w:rsidRPr="00563C8E">
        <w:rPr>
          <w:rFonts w:cstheme="minorHAnsi"/>
        </w:rPr>
        <w:t>ια) την προσθήκη πωλούμενων προϊόντων στη λαϊκή αγορά</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5ο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Ίδρυση, μετακίνηση, επέκταση και κατάργηση των λαϊκών αγορών-κατασκευή προσωρινών εγκαταστάσεων-παράλληλη αγορά</w:t>
      </w:r>
    </w:p>
    <w:p w:rsidR="005251F5" w:rsidRPr="00563C8E" w:rsidRDefault="005251F5" w:rsidP="005251F5">
      <w:pPr>
        <w:pStyle w:val="a3"/>
        <w:tabs>
          <w:tab w:val="left" w:pos="0"/>
          <w:tab w:val="left" w:pos="284"/>
        </w:tabs>
        <w:ind w:left="-851" w:right="-766"/>
        <w:jc w:val="center"/>
        <w:rPr>
          <w:rFonts w:asciiTheme="minorHAnsi" w:hAnsiTheme="minorHAnsi" w:cstheme="minorHAnsi"/>
          <w:sz w:val="22"/>
          <w:szCs w:val="22"/>
          <w:u w:val="single"/>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    Η ίδρυση, η κατάργηση, η μετακίνηση και η επέκταση των λαϊκών αγορών γίνεται με απόφαση του Δήμου ύστερα από την επιλογή του χώρου και με όσα ορίζονται στο άρθρο 25.  Η απόφαση κοινοποιείται στην οικία Περιφέρεια.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Με την επιφύλαξη ειδικότερων διατάξεων της χωροταξικής και πολεοδομικής νομοθεσίας, η κατασκευή και τοποθέτηση στους χώρους λειτουργίας των λαϊκών αγορών προσωρινών στεγάστρων ή σκιάστρων ανοιχτού τύπου, ανεξάρτητα από το υλικό κατασκευής τους ή τον τρόπο στήριξής τους στο έδαφος, δεν αναιρεί τον υπαίθριο χαρακτήρα της. Για τη λειτουργία υπαίθριας αγοράς, οι ανωτέρω κατασκευές εγκαθίστανται από τον αρμόδιο φορέα λειτουργίας, ύστερα από έγκριση της αρμόδιας τεχνικής υπηρεσίας του σχετικά με την ασφάλεια χρήσης και τη στατική επάρκεια των κατασκευών.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Σε περίπτωση έκτακτης ανάγκης, και ιδίως πανδημίας ή θεομηνίας, ο Δήμος  μπορεί να ορίζει με απόφασή του, η οποία εκδίδεται μετά από γνώμη του Γενικού Γραμματέα Εμπορίου και Προστασίας Καταναλωτή, επιπρόσθετο χώρο λειτουργίας υφιστάμενης λαϊκής αγοράς, εντός των ορίων του  Δήμου, που καλείται «παράλληλη αγορά». Η παράλληλη αγορά λειτουργεί κατά την ίδια ημέρα και κατά τις ώρες που προβλέπονται για την υφιστάμενη λαϊκή αγορά. Στην παράλληλη αγορά δραστηριοποιείται μέγιστος αριθμός πωλητών ίσος με το πενήντα τοις εκατό (50%) του συνολικού αριθμού, ανά κατηγορία πωλητών, που προβλέπονται για την υφιστάμενη λαϊκή . Η απόφαση ορισμού παράλληλης αγοράς συνοδεύεται από τοπογραφικό διάγραμμα σύμφωνα με την παρ. 4 του άρθρου 25.</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Η παράλληλη αγορά   6 έχει προσωρινό χαρακτήρα και δεν συνιστά νέα υπαίθρια οργανωμένη αγορά ή επέκταση υπάρχουσας. Το άθροισμα των δραστηριοποιούμενων πωλητών στη υφιστάμενη και την παράλληλη υπαίθρια οργανωμένη αγορά δεν μπορεί να υπερβαίνει τον αριθμό των πωλητών που προβλέπονται στον Κανονισμό Λειτουργίας της υφιστάμενης υπαίθριας οργανωμένης αγοράς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6ο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Άδειες</w:t>
      </w:r>
    </w:p>
    <w:p w:rsidR="005251F5" w:rsidRPr="00563C8E" w:rsidRDefault="005251F5" w:rsidP="005251F5">
      <w:pPr>
        <w:pStyle w:val="a3"/>
        <w:tabs>
          <w:tab w:val="left" w:pos="0"/>
          <w:tab w:val="left" w:pos="284"/>
        </w:tabs>
        <w:ind w:left="-851" w:right="-766"/>
        <w:jc w:val="center"/>
        <w:rPr>
          <w:rFonts w:asciiTheme="minorHAnsi" w:hAnsiTheme="minorHAnsi" w:cstheme="minorHAnsi"/>
          <w:sz w:val="22"/>
          <w:szCs w:val="22"/>
          <w:u w:val="single"/>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Για την άσκηση υπαίθριου εμπορίου σε λαϊκές αγορές,  απαιτείται κατοχή άδειας που βρίσκεται σε ισχύ και διακρίνεται σε α) άδεια παραγωγού πωλητή σε λαϊκή αγορά, β) άδεια επαγγελματία πωλητή σε λαϊκή αγορά.</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7ο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Πωλητές που δραστηριοποιούνται στις λαϊκές αγορές</w:t>
      </w:r>
    </w:p>
    <w:p w:rsidR="005251F5" w:rsidRPr="00563C8E" w:rsidRDefault="005251F5" w:rsidP="005251F5">
      <w:pPr>
        <w:pStyle w:val="a3"/>
        <w:tabs>
          <w:tab w:val="left" w:pos="0"/>
          <w:tab w:val="left" w:pos="284"/>
        </w:tabs>
        <w:ind w:left="-851" w:right="-766"/>
        <w:jc w:val="center"/>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 Σε κάθε λαϊκή αγορά μπορούν να δραστηριοποιούνται:</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α) οι κάτοχοι άδειας παραγωγού πωλητή σε λαϊκή αγορά στους οποίους έχει δοθεί ή δίνεται θέση στην οικεία λαϊκή αγορά κατόπιν έκδοσης σχετικής προκήρυξης από την αρμόδια αρχή,</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β) οι κάτοχοι άδειας επαγγελματία πωλητή σε λαϊκή αγορά στους οποίους έχει δοθεί ή δίνεται θέση στην οικεία λαϊκή αγορά κατόπιν έκδοσης σχετικής προκήρυξης από την αρμόδια αρχή.</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lastRenderedPageBreak/>
        <w:t xml:space="preserve">2. Οι πωλητές της παρ.  1 που είναι φυσικά πρόσωπα και κατέχουν άδεια πωλητή σε λαϊκή αγορά, δεν επιτρέπεται να κατέχουν περισσότερες από μία (1) θέση σε κάθε λαϊκή αγορά.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8ο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Χρονική διάρκεια ισχύος αδειών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Η χρονική διάρκεια  ισχύος των αδειών λαϊκών αγορών είναι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α) Για τον παραγωγό πωλητή  ανάλογα με τα προβλεπόμενα στην οικία προκήρυξη: </w:t>
      </w:r>
    </w:p>
    <w:p w:rsidR="005251F5" w:rsidRPr="00563C8E" w:rsidRDefault="005251F5" w:rsidP="005251F5">
      <w:pPr>
        <w:pStyle w:val="a3"/>
        <w:numPr>
          <w:ilvl w:val="0"/>
          <w:numId w:val="6"/>
        </w:numPr>
        <w:tabs>
          <w:tab w:val="left" w:pos="0"/>
          <w:tab w:val="left" w:pos="284"/>
        </w:tabs>
        <w:ind w:right="-766"/>
        <w:rPr>
          <w:rFonts w:asciiTheme="minorHAnsi" w:hAnsiTheme="minorHAnsi" w:cstheme="minorHAnsi"/>
          <w:sz w:val="22"/>
          <w:szCs w:val="22"/>
        </w:rPr>
      </w:pPr>
      <w:r w:rsidRPr="00563C8E">
        <w:rPr>
          <w:rFonts w:asciiTheme="minorHAnsi" w:hAnsiTheme="minorHAnsi" w:cstheme="minorHAnsi"/>
          <w:sz w:val="22"/>
          <w:szCs w:val="22"/>
        </w:rPr>
        <w:t>πέντε (5) έτη</w:t>
      </w:r>
    </w:p>
    <w:p w:rsidR="005251F5" w:rsidRPr="00563C8E" w:rsidRDefault="005251F5" w:rsidP="005251F5">
      <w:pPr>
        <w:pStyle w:val="a3"/>
        <w:numPr>
          <w:ilvl w:val="0"/>
          <w:numId w:val="6"/>
        </w:numPr>
        <w:tabs>
          <w:tab w:val="left" w:pos="0"/>
          <w:tab w:val="left" w:pos="284"/>
        </w:tabs>
        <w:ind w:right="-766"/>
        <w:rPr>
          <w:rFonts w:asciiTheme="minorHAnsi" w:hAnsiTheme="minorHAnsi" w:cstheme="minorHAnsi"/>
          <w:sz w:val="22"/>
          <w:szCs w:val="22"/>
        </w:rPr>
      </w:pPr>
      <w:r w:rsidRPr="00563C8E">
        <w:rPr>
          <w:rFonts w:asciiTheme="minorHAnsi" w:hAnsiTheme="minorHAnsi" w:cstheme="minorHAnsi"/>
          <w:sz w:val="22"/>
          <w:szCs w:val="22"/>
        </w:rPr>
        <w:t>κάθε ημερολογιακό εξάμηνο κάθε έτους της πενταετίας ανάλογα με την εποχικότητα του εκάστοτε</w:t>
      </w:r>
    </w:p>
    <w:p w:rsidR="005251F5" w:rsidRPr="00563C8E" w:rsidRDefault="005251F5" w:rsidP="005251F5">
      <w:pPr>
        <w:pStyle w:val="a3"/>
        <w:tabs>
          <w:tab w:val="left" w:pos="0"/>
          <w:tab w:val="left" w:pos="284"/>
        </w:tabs>
        <w:ind w:left="-131" w:right="-766"/>
        <w:rPr>
          <w:rFonts w:asciiTheme="minorHAnsi" w:hAnsiTheme="minorHAnsi" w:cstheme="minorHAnsi"/>
          <w:sz w:val="22"/>
          <w:szCs w:val="22"/>
        </w:rPr>
      </w:pPr>
      <w:r w:rsidRPr="00563C8E">
        <w:rPr>
          <w:rFonts w:asciiTheme="minorHAnsi" w:hAnsiTheme="minorHAnsi" w:cstheme="minorHAnsi"/>
          <w:sz w:val="22"/>
          <w:szCs w:val="22"/>
        </w:rPr>
        <w:t xml:space="preserve">   παραγόμενου    προϊόντος, </w:t>
      </w:r>
    </w:p>
    <w:p w:rsidR="005251F5" w:rsidRPr="00563C8E" w:rsidRDefault="005251F5" w:rsidP="005251F5">
      <w:pPr>
        <w:pStyle w:val="a3"/>
        <w:numPr>
          <w:ilvl w:val="0"/>
          <w:numId w:val="6"/>
        </w:numPr>
        <w:tabs>
          <w:tab w:val="left" w:pos="0"/>
          <w:tab w:val="left" w:pos="284"/>
        </w:tabs>
        <w:ind w:right="-766"/>
        <w:rPr>
          <w:rFonts w:asciiTheme="minorHAnsi" w:hAnsiTheme="minorHAnsi" w:cstheme="minorHAnsi"/>
          <w:sz w:val="22"/>
          <w:szCs w:val="22"/>
        </w:rPr>
      </w:pPr>
      <w:r w:rsidRPr="00563C8E">
        <w:rPr>
          <w:rFonts w:asciiTheme="minorHAnsi" w:hAnsiTheme="minorHAnsi" w:cstheme="minorHAnsi"/>
          <w:sz w:val="22"/>
          <w:szCs w:val="22"/>
        </w:rPr>
        <w:t>δεκαπέντε (15) ημερολογιακές ημέρες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β) Για τον επαγγελματία πωλητή  πέντε (5) έτη</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Η ανανέωση των ανωτέρω αδειών μπορεί να ανανεώνεται για ίσο χρονικό διάστημα και για απεριόριστες φορές σύμφωνα με τη διαδικασία που προβλέπεται στο άρθρο 17 και τον παρόντα κανονισμό</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9ο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Δικαιούχοι συμμετοχής</w:t>
      </w:r>
    </w:p>
    <w:p w:rsidR="005251F5" w:rsidRPr="00563C8E" w:rsidRDefault="005251F5" w:rsidP="005251F5">
      <w:pPr>
        <w:pStyle w:val="a3"/>
        <w:tabs>
          <w:tab w:val="left" w:pos="0"/>
          <w:tab w:val="left" w:pos="284"/>
        </w:tabs>
        <w:ind w:left="-851" w:right="-766"/>
        <w:rPr>
          <w:rFonts w:asciiTheme="minorHAnsi" w:hAnsiTheme="minorHAnsi" w:cstheme="minorHAnsi"/>
          <w:i/>
          <w:sz w:val="22"/>
          <w:szCs w:val="22"/>
        </w:rPr>
      </w:pPr>
    </w:p>
    <w:p w:rsidR="005251F5" w:rsidRPr="00563C8E" w:rsidRDefault="005251F5" w:rsidP="005251F5">
      <w:pPr>
        <w:ind w:left="-851" w:right="-766"/>
        <w:jc w:val="both"/>
        <w:rPr>
          <w:rFonts w:cstheme="minorHAnsi"/>
          <w:u w:val="single"/>
        </w:rPr>
      </w:pPr>
      <w:r w:rsidRPr="00563C8E">
        <w:rPr>
          <w:rFonts w:cstheme="minorHAnsi"/>
          <w:u w:val="single"/>
        </w:rPr>
        <w:t>Α) Παραγωγοί πωλητές υπαίθριου εμπορίου:</w:t>
      </w:r>
    </w:p>
    <w:p w:rsidR="005251F5" w:rsidRPr="00563C8E" w:rsidRDefault="005251F5" w:rsidP="005251F5">
      <w:pPr>
        <w:ind w:left="-851" w:right="-766"/>
        <w:jc w:val="both"/>
        <w:rPr>
          <w:rFonts w:cstheme="minorHAnsi"/>
        </w:rPr>
      </w:pPr>
      <w:r w:rsidRPr="00563C8E">
        <w:rPr>
          <w:rFonts w:cstheme="minorHAnsi"/>
        </w:rPr>
        <w:t>1. Η άδεια παραγωγού πωλητή είναι προσωποπαγής και χορηγείται αποκλειστικά για την πώληση αγροτικών προϊόντων και προϊόντων οικοτεχνίας, με την έννοια των περ. 19 και 20 του άρθρου 2 ιδίας παραγωγής. Τα είδη που μπορεί να πωλεί ο κάτοχος άδειας παραγωγού υπαίθριου εμπορίου ορίζονται με την απόφαση της παρ.  2 του άρθρου 67. Η άδεια παραγωγού πωλητή υπαίθριου εμπορίου χορηγείται σε:</w:t>
      </w:r>
    </w:p>
    <w:p w:rsidR="005251F5" w:rsidRPr="00563C8E" w:rsidRDefault="005251F5" w:rsidP="005251F5">
      <w:pPr>
        <w:ind w:left="-851" w:right="-766"/>
        <w:jc w:val="both"/>
        <w:rPr>
          <w:rFonts w:cstheme="minorHAnsi"/>
        </w:rPr>
      </w:pPr>
      <w:r w:rsidRPr="00563C8E">
        <w:rPr>
          <w:rFonts w:cstheme="minorHAnsi"/>
        </w:rPr>
        <w:t>α) φυσικά πρόσωπα τα οποία είναι επαγγελματίες αγρότες, με την έννοια της περ. α) της παρ.  1 του άρθρου 2 του ν. 3874/2010 (Α’ 151).  Οι επαγγελματίες αγρότες μπορούν να δραστηριοποιούνται σε πάσης μορφής υπαίθριες αγορές, καθώς και στο στάσιμο και πλανόδιο εμπόριο, αναλόγως της άδειας που τους έχει χορηγηθεί.</w:t>
      </w:r>
    </w:p>
    <w:p w:rsidR="005251F5" w:rsidRPr="00563C8E" w:rsidRDefault="005251F5" w:rsidP="005251F5">
      <w:pPr>
        <w:spacing w:after="138"/>
        <w:ind w:left="-851" w:right="-766"/>
        <w:jc w:val="both"/>
        <w:rPr>
          <w:rFonts w:cstheme="minorHAnsi"/>
        </w:rPr>
      </w:pPr>
      <w:r w:rsidRPr="00563C8E">
        <w:rPr>
          <w:rFonts w:cstheme="minorHAnsi"/>
        </w:rPr>
        <w:t>β) αγροτικούς συνεταιρισμούς, γυναικείους συνεταιρισμούς, ομάδες παραγωγών και οργανώσεις παραγωγών του ν. 4384/2016 (Α’ 78), και τις Κοινωνικές Συνεταιριστικές Επιχειρήσεις (Κοιν.Σ.ΕΠ.) παραγωγικού σκοπού αποκλειστικά για τη διάθεση προϊόντων ιδιοπαραγωγής των μελών τους και μόνο σε λαϊκές αγορές. Ειδικότερα, κάθε αγροτικός συνεταιρισμός μπορεί να λάβει μέχρι μία (1) άδεια για κάθε είκοσι (20) μέλη του και σε κάθε περίπτωση όχι περισσότερες από είκοσι (20) άδειες. Κάθε γυναικείος συνεταιρισμός και κάθε Κοιν.Σ.ΕΠ. παραγωγικού σκοπού μπορεί να λάβει μέχρι μία (1) άδεια για κάθε δέκα (10) μέλη του και σε κάθε περίπτωση όχι περισσότερες από πέντε (5) άδειες. Τα προϊόντα που διατίθενται από τους συνεταιρισμούς και τις Κοιν.Σ.ΕΠ. παραγωγικού σκοπού συνοδεύονται υποχρεωτικά από παραστατικά στοιχεία, από τα οποία αποδεικνύεται από ποιον παραγωγό προέρχονται. Ειδικά για τους γυναικείους συνεταιρισμούς, η πρώτη ύλη των παραγόμενων προϊόντων δεν απαιτείται να είναι ιδίας παραγωγής των μελών τους. Σε κάθε λαϊκή αγορά οι ανωτέρω συνεταιρισμοί, οι ομάδες και οι οργανώσεις παραγωγών δεν επιτρέπεται να κατέχουν περισσότερες της μίας (1) θέσης</w:t>
      </w:r>
    </w:p>
    <w:p w:rsidR="005251F5" w:rsidRPr="00563C8E" w:rsidRDefault="005251F5" w:rsidP="005251F5">
      <w:pPr>
        <w:ind w:left="-851" w:right="-766"/>
        <w:jc w:val="both"/>
        <w:rPr>
          <w:rFonts w:cstheme="minorHAnsi"/>
          <w:u w:val="single"/>
        </w:rPr>
      </w:pPr>
      <w:r w:rsidRPr="00563C8E">
        <w:rPr>
          <w:rFonts w:cstheme="minorHAnsi"/>
          <w:u w:val="single"/>
        </w:rPr>
        <w:t>Β) Επαγγελματίες  πωλητές υπαίθριου εμπορίου:</w:t>
      </w:r>
    </w:p>
    <w:p w:rsidR="005251F5" w:rsidRPr="00563C8E" w:rsidRDefault="005251F5" w:rsidP="005251F5">
      <w:pPr>
        <w:ind w:left="-851" w:right="-766"/>
        <w:jc w:val="both"/>
        <w:rPr>
          <w:rFonts w:cstheme="minorHAnsi"/>
        </w:rPr>
      </w:pPr>
    </w:p>
    <w:p w:rsidR="005251F5" w:rsidRPr="00563C8E" w:rsidRDefault="005251F5" w:rsidP="005251F5">
      <w:pPr>
        <w:spacing w:after="4" w:line="236" w:lineRule="auto"/>
        <w:ind w:left="-709" w:right="-766" w:hanging="1021"/>
        <w:jc w:val="both"/>
        <w:rPr>
          <w:rFonts w:cstheme="minorHAnsi"/>
        </w:rPr>
      </w:pPr>
      <w:r w:rsidRPr="00563C8E">
        <w:rPr>
          <w:rFonts w:cstheme="minorHAnsi"/>
        </w:rPr>
        <w:lastRenderedPageBreak/>
        <w:t xml:space="preserve">                   Η άδεια επαγγελματία πωλητή στο υπαίθριο εμπόριο είναι προσωποπαγής και  χορηγείται σε φυσικό πρόσωπο στο οποίο δεν έχει χορηγηθεί άλλη άδεια πωλητή υπαίθριου εμπορίου, για πώληση ειδών που δεν προέρχονται από ιδία παραγωγή. Τα είδη που μπορεί να πωλεί ο κάτοχος άδειας επαγγελματία πωλητή υπαίθριου εμπορίου ορίζονται με την απόφαση της παρ.  2 του άρθρου 67.</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10</w:t>
      </w:r>
      <w:r w:rsidRPr="00563C8E">
        <w:rPr>
          <w:rFonts w:asciiTheme="minorHAnsi" w:hAnsiTheme="minorHAnsi" w:cstheme="minorHAnsi"/>
          <w:b/>
          <w:sz w:val="22"/>
          <w:szCs w:val="22"/>
          <w:u w:val="single"/>
          <w:vertAlign w:val="superscript"/>
        </w:rPr>
        <w:t>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Διαδικασία χορήγησης αδειών και θέσεων σε λαϊκές αγορές</w:t>
      </w:r>
    </w:p>
    <w:p w:rsidR="005251F5" w:rsidRPr="00563C8E" w:rsidRDefault="005251F5" w:rsidP="005251F5">
      <w:pPr>
        <w:pStyle w:val="a3"/>
        <w:tabs>
          <w:tab w:val="left" w:pos="0"/>
          <w:tab w:val="left" w:pos="284"/>
        </w:tabs>
        <w:ind w:left="-851" w:right="-766"/>
        <w:rPr>
          <w:rFonts w:asciiTheme="minorHAnsi" w:hAnsiTheme="minorHAnsi" w:cstheme="minorHAnsi"/>
          <w:i/>
          <w:sz w:val="22"/>
          <w:szCs w:val="22"/>
        </w:rPr>
      </w:pPr>
    </w:p>
    <w:p w:rsidR="005251F5" w:rsidRPr="00563C8E" w:rsidRDefault="005251F5" w:rsidP="005251F5">
      <w:pPr>
        <w:ind w:left="-709" w:right="-766"/>
        <w:jc w:val="both"/>
        <w:rPr>
          <w:rFonts w:cstheme="minorHAnsi"/>
        </w:rPr>
      </w:pPr>
      <w:r w:rsidRPr="00563C8E">
        <w:rPr>
          <w:rFonts w:cstheme="minorHAnsi"/>
        </w:rPr>
        <w:t xml:space="preserve">    Η άδειες πωλητή χορηγούνται στους ενδιαφερόμενους ταυτόχρονα με τις αντίστοιχες θέσεις που τους παραχωρούνται κατόπιν συμμετοχής τους σε διαδικασία απόδοσης θέσεων μέσω έκδοσης προκήρυξης από την αρμόδια αρχή (Περιφέρεια).</w:t>
      </w:r>
    </w:p>
    <w:p w:rsidR="005251F5" w:rsidRPr="00563C8E" w:rsidRDefault="005251F5" w:rsidP="005251F5">
      <w:pPr>
        <w:spacing w:after="140" w:line="236" w:lineRule="auto"/>
        <w:ind w:left="-709" w:right="-908"/>
        <w:jc w:val="both"/>
        <w:rPr>
          <w:rFonts w:cstheme="minorHAnsi"/>
        </w:rPr>
      </w:pPr>
      <w:r w:rsidRPr="00563C8E">
        <w:rPr>
          <w:rFonts w:cstheme="minorHAnsi"/>
        </w:rPr>
        <w:t xml:space="preserve">   Θέση ή θέσεις δραστηριοποίησης σε οργανωμένες υπαίθριες μπορούν να χορηγούνται μόνο σε πρόσωπα που κατέχουν την αντίστοιχη άδεια, </w:t>
      </w:r>
    </w:p>
    <w:p w:rsidR="005251F5" w:rsidRPr="00563C8E" w:rsidRDefault="005251F5" w:rsidP="005251F5">
      <w:pPr>
        <w:spacing w:after="140" w:line="236" w:lineRule="auto"/>
        <w:ind w:left="-709" w:right="-908"/>
        <w:jc w:val="both"/>
        <w:rPr>
          <w:rFonts w:cstheme="minorHAnsi"/>
        </w:rPr>
      </w:pPr>
      <w:r w:rsidRPr="00563C8E">
        <w:rPr>
          <w:rFonts w:cstheme="minorHAnsi"/>
        </w:rPr>
        <w:t xml:space="preserve">    Η άδεια πωλητή σε οργανωμένες υπαίθριες αγορές αναφέρει υποχρεωτικά τις αντίστοιχες θέσεις που έχουν παραχωρηθεί στον κάτοχό της. </w:t>
      </w:r>
    </w:p>
    <w:p w:rsidR="005251F5" w:rsidRPr="00563C8E" w:rsidRDefault="005251F5" w:rsidP="005251F5">
      <w:pPr>
        <w:spacing w:after="140" w:line="236" w:lineRule="auto"/>
        <w:ind w:left="-709" w:right="-908"/>
        <w:jc w:val="both"/>
        <w:rPr>
          <w:rFonts w:cstheme="minorHAnsi"/>
        </w:rPr>
      </w:pPr>
      <w:r w:rsidRPr="00563C8E">
        <w:rPr>
          <w:rFonts w:cstheme="minorHAnsi"/>
        </w:rPr>
        <w:t xml:space="preserve">    Η ανανέωση της άδειας πωλητή σε οργανωμένες υπαίθριες αγορές συνεπάγεται την αυτοδίκαιη ανανέωση των θέσεων που αναφέρονται σε αυτήν. </w:t>
      </w:r>
    </w:p>
    <w:p w:rsidR="005251F5" w:rsidRPr="00563C8E" w:rsidRDefault="005251F5" w:rsidP="005251F5">
      <w:pPr>
        <w:ind w:left="-851" w:right="-766"/>
        <w:jc w:val="both"/>
        <w:rPr>
          <w:rFonts w:cstheme="minorHAnsi"/>
        </w:rPr>
      </w:pPr>
      <w:r w:rsidRPr="00563C8E">
        <w:rPr>
          <w:rFonts w:cstheme="minorHAnsi"/>
        </w:rPr>
        <w:t xml:space="preserve">  Οι νέες άδειες πωλητών στις λαϊκές  αγορές με τις αντίστοιχες θέσεις χορηγούνται κατόπιν έκδοσης προκήρυξης από την αρμόδια αρχή  (Περιφέρεια), κατά προτεραιότητα και σύμφωνα με τα κριτήρια του άρθρου 16. </w:t>
      </w:r>
    </w:p>
    <w:p w:rsidR="005251F5" w:rsidRPr="00563C8E" w:rsidRDefault="005251F5" w:rsidP="005251F5">
      <w:pPr>
        <w:ind w:left="-851" w:right="-766"/>
        <w:jc w:val="both"/>
        <w:rPr>
          <w:rFonts w:cstheme="minorHAnsi"/>
        </w:rPr>
      </w:pPr>
      <w:r w:rsidRPr="00563C8E">
        <w:rPr>
          <w:rFonts w:cstheme="minorHAnsi"/>
        </w:rPr>
        <w:t xml:space="preserve">  Η αρμόδια αρχή (Περιφέρεια) εκδίδει προκήρυξη στην οποία κατ΄ ελάχιστο περιλαμβάνονται , η αρίθμηση των χορηγούμενων θέσεων και τα προϊόντα που επιτρέπεται να πωλούνται σε αυτές, το καταβαλλόμενο τέλος για το σύνολο του χρόνου δραστηριοποίησης, ο τρόπος και ο χρόνος καταβολής του τέλους, σύμφωνα με τα οριζόμενα στον κανονισμό λειτουργίας της αγοράς.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Οι υποψήφιοι πωλητές υποβάλλουν στην αρμόδια αρχή, σύμφωνα με τους όρους της προκήρυξης, την αίτηση και τα δικαιολογητικά των αποφάσεων των παρ.  3 και 4 του άρθρου 67 [(21061/25-2-2022 (ΦΕΚ 980Β΄) και 9170/1-2-2022 (ΦΕΚ 481Β΄)  αποφάσεις του Υπουργού Ανάπτυξης και Επενδύσεων αντίστοιχα)]</w:t>
      </w:r>
    </w:p>
    <w:p w:rsidR="005251F5" w:rsidRPr="00563C8E" w:rsidRDefault="005251F5" w:rsidP="005251F5">
      <w:pPr>
        <w:spacing w:after="4" w:line="236" w:lineRule="auto"/>
        <w:ind w:left="-851" w:right="-766"/>
        <w:jc w:val="both"/>
        <w:rPr>
          <w:rFonts w:cstheme="minorHAnsi"/>
        </w:rPr>
      </w:pPr>
      <w:r w:rsidRPr="00563C8E">
        <w:rPr>
          <w:rFonts w:cstheme="minorHAnsi"/>
        </w:rPr>
        <w:t>.</w:t>
      </w:r>
    </w:p>
    <w:p w:rsidR="005251F5" w:rsidRPr="00563C8E" w:rsidRDefault="005251F5" w:rsidP="005251F5">
      <w:pPr>
        <w:spacing w:after="4" w:line="236" w:lineRule="auto"/>
        <w:ind w:left="-851" w:right="-766"/>
        <w:jc w:val="both"/>
        <w:rPr>
          <w:rFonts w:cstheme="minorHAnsi"/>
        </w:rPr>
      </w:pPr>
      <w:r w:rsidRPr="00563C8E">
        <w:rPr>
          <w:rFonts w:cstheme="minorHAnsi"/>
        </w:rPr>
        <w:t xml:space="preserve">Αν δύο (2) ή περισσότεροι υποψήφιοι πωλητές συγκεντρώσουν τον ίδιο αριθμό μορίων προτεραιότητας, η χορήγηση της άδειας ή η παραχώρηση της θέσης γίνεται με δημόσια κλήρωση που διενεργείται με μέριμνα και ευθύνη της αρμόδιας για την έκδοση της προκήρυξης αρχής (Περιφέρεια). </w:t>
      </w:r>
    </w:p>
    <w:p w:rsidR="005251F5" w:rsidRPr="00563C8E" w:rsidRDefault="005251F5" w:rsidP="005251F5">
      <w:pPr>
        <w:spacing w:after="4" w:line="236" w:lineRule="auto"/>
        <w:ind w:left="-851" w:right="-766"/>
        <w:jc w:val="both"/>
        <w:rPr>
          <w:rFonts w:cstheme="minorHAnsi"/>
        </w:rPr>
      </w:pPr>
      <w:r w:rsidRPr="00563C8E">
        <w:rPr>
          <w:rFonts w:cstheme="minorHAnsi"/>
        </w:rPr>
        <w:t xml:space="preserve">Κατά της απόφασης περί των αποτελεσμάτων της προκήρυξης χωρεί ένσταση από όποιον έχει έννομο συμφέρον, ενώπιον της αρμόδιας αρχής, εντός προθεσμίας δεκαπέντε (15) ημερών από την ημερομηνία δημοσίευσης των αποτελεσμάτων. Η απόφαση της αρμόδιας αρχής επί της ένστασης εκδίδεται εντός δέκα (10) ημερών από την άσκησή της. Κατά της απόφασης επί της ένστασης μπορεί να ασκηθεί προσφυγή από όποιον έχει έννομο συμφέρον σύμφωνα με όσα προβλέπονται στα άρθρα 63 έως 70 του ν. 2717/1999 (Α’ 97), περί Κώδικα Διοικητικής Δικονομίας, στο αρμόδιο διοικητικό πρωτοδικείο. </w:t>
      </w:r>
    </w:p>
    <w:p w:rsidR="005251F5" w:rsidRPr="00563C8E" w:rsidRDefault="005251F5" w:rsidP="005251F5">
      <w:pPr>
        <w:ind w:left="-851" w:right="-766"/>
        <w:jc w:val="both"/>
        <w:rPr>
          <w:rFonts w:cstheme="minorHAnsi"/>
        </w:rPr>
      </w:pPr>
      <w:r w:rsidRPr="00563C8E">
        <w:rPr>
          <w:rFonts w:cstheme="minorHAnsi"/>
        </w:rPr>
        <w:t>Μετά την έκδοση απόφασης και το πέρας της εξέτασης των ενστάσεων, η αρμόδια αρχή έκδοσης της προκήρυξης χορηγεί στους επιλεγέντες θέση άσκησης δραστηριοποίησης, εκδίδοντας σχετική άδεια στην οποία αναφέρονται τα στοιχεία της απόφασης των παρ.  7 και 8 του άρθρου 67   και ενημερώνει το πληροφοριακό σύστημα Ο.Π.Σ.Α.Α..</w:t>
      </w:r>
    </w:p>
    <w:p w:rsidR="005251F5" w:rsidRPr="00563C8E" w:rsidRDefault="005251F5" w:rsidP="005251F5">
      <w:pPr>
        <w:ind w:left="-851" w:right="-766"/>
        <w:jc w:val="both"/>
        <w:rPr>
          <w:rFonts w:cstheme="minorHAnsi"/>
        </w:rPr>
      </w:pPr>
      <w:r w:rsidRPr="00563C8E">
        <w:rPr>
          <w:rFonts w:cstheme="minorHAnsi"/>
        </w:rPr>
        <w:t>Επίσης ισχύουν τα κάτωθι:</w:t>
      </w:r>
    </w:p>
    <w:p w:rsidR="005251F5" w:rsidRPr="00563C8E" w:rsidRDefault="005251F5" w:rsidP="005251F5">
      <w:pPr>
        <w:ind w:left="-851" w:right="-766"/>
        <w:jc w:val="both"/>
        <w:rPr>
          <w:rFonts w:cstheme="minorHAnsi"/>
        </w:rPr>
      </w:pPr>
      <w:r w:rsidRPr="00563C8E">
        <w:rPr>
          <w:rFonts w:cstheme="minorHAnsi"/>
        </w:rPr>
        <w:t xml:space="preserve"> Η έκδοση προκήρυξης για τη χορήγηση αδειών και την παραχώρηση θέσεων σε λαϊκές αγορές μπορεί να αφορά σε μία (1) ή περισσότερες Περιφερειακές Ενότητες της ίδιας Περιφέρειας. </w:t>
      </w:r>
    </w:p>
    <w:p w:rsidR="005251F5" w:rsidRPr="00563C8E" w:rsidRDefault="005251F5" w:rsidP="005251F5">
      <w:pPr>
        <w:ind w:left="-851" w:right="-766"/>
        <w:jc w:val="both"/>
        <w:rPr>
          <w:rFonts w:cstheme="minorHAnsi"/>
        </w:rPr>
      </w:pPr>
      <w:r w:rsidRPr="00563C8E">
        <w:rPr>
          <w:rFonts w:cstheme="minorHAnsi"/>
        </w:rPr>
        <w:lastRenderedPageBreak/>
        <w:t xml:space="preserve">Οι Περιφέρειες εκδίδουν προκήρυξη για τη χορήγηση αδειών και την παραχώρηση θέσεων σε λαϊκές αγορές, μεριμνώντας ώστε να είναι δυνατή η δραστηριοποίηση των κατόχων άδειας επαγγελματιών πωλητών σε υπαίθριες οργανωμένες αγορές για έξι (6) ημέρες κάθε εβδομάδα είτε εντός της ίδιας Περιφερειακής Ενότητας είτε σε δύο (2) όμορες Περιφερειακές Ενότητες. </w:t>
      </w:r>
    </w:p>
    <w:p w:rsidR="005251F5" w:rsidRPr="00563C8E" w:rsidRDefault="005251F5" w:rsidP="005251F5">
      <w:pPr>
        <w:ind w:left="-851" w:right="-766"/>
        <w:jc w:val="both"/>
        <w:rPr>
          <w:rFonts w:cstheme="minorHAnsi"/>
        </w:rPr>
      </w:pPr>
      <w:r w:rsidRPr="00563C8E">
        <w:rPr>
          <w:rFonts w:cstheme="minorHAnsi"/>
        </w:rPr>
        <w:t>Οι Περιφέρειες δεν εκδίδουν προκήρυξη για τη χορήγηση νέων αδειών και νέων θέσεων δραστηριοποίησης σε λαϊκές αγορές, εφόσον δραστηριοποιούνται σε αυτές κάτοχοι άδειας επαγγελματία πωλητή σε λαϊκές αγορές για λιγότερες από έξι (6) ημέρες κάθε εβδομάδα. Στην περίπτωση αυτή, οι Περιφέρειες εκδίδουν προκήρυξη για τη χορήγηση θέσεων, στη διαδικασία της οποίας μπορούν να συμμετέχουν μόνο οι ανωτέρω αναφερόμενοι επαγγελματίες πωλητές, με την επιφύλαξη του δευτέρου εδαφίου της παρ.  6 του άρθρου 15, οι οποίοι οφείλουν να γνωστοποιήσουν τη συμμετοχή τους εντός της ταχθείσας από την προκήρυξη προθεσμίας. Εφόσον η ως άνω διαδικασία αποβεί άγονη, η Περιφέρεια μπορεί να εκδώσει προκήρυξη, στη διαδικασία της οποίας μπορούν να συμμετέχουν κάτοχοι άδειας επαγγελματία πωλητή σε λαϊκές αγορές που δραστηριοποιούνται σε άλλες Περιφέρειες για λιγότερες από έξι (6) ημέρες κάθε εβδομάδα. Προτεραιότητα για τη χορήγηση των θέσεων δραστηριοποίησης στις ανωτέρω περιπτώσεις έχει ο υποψήφιος που δραστηριοποιείται τις λιγότερες ημέρες κάθε εβδομάδα. Μεταξύ υποψηφίων που δραστηριοποιούνται τον ίδιο αριθμό ημερών κάθε εβδομάδα διεξάγεται δημόσια κλήρωση με μέριμνα και ευθύνη της αρμόδιας αρχής. Η διαδικασία χορήγησης αδειών και θέσεων κατόπιν έκδοσης προκήρυξης διενεργείται από την Περιφέρεια είτε για το σύνολο των Περιφερειακών ενοτήτων είτε ανά Περιφερειακή/ες Ενότητα/ες.</w:t>
      </w:r>
    </w:p>
    <w:p w:rsidR="005251F5" w:rsidRPr="00563C8E" w:rsidRDefault="005251F5" w:rsidP="005251F5">
      <w:pPr>
        <w:spacing w:after="4" w:line="236" w:lineRule="auto"/>
        <w:ind w:left="-851" w:right="-766"/>
        <w:jc w:val="both"/>
        <w:rPr>
          <w:rFonts w:cstheme="minorHAnsi"/>
        </w:rPr>
      </w:pPr>
      <w:r w:rsidRPr="00563C8E">
        <w:rPr>
          <w:rFonts w:cstheme="minorHAnsi"/>
        </w:rPr>
        <w:t xml:space="preserve">Οι Δήμοι, πλην εκείνων που ανήκουν στη Περιφέρεια Αττικής και στη Μητροπολιτική Ενότητα Θεσσαλονίκης, γνωστοποιούν δύο (2) φορείς το έτος στην οικεία Περιφέρεια μέχρι την 31η Ιανουαρίου και την 31 Ιουλίου κάθε έτους τις κενές θέσεις, τις άδειες των πωλητών ως προς τα πωλούμενα είδη και τις ημέρες λειτουργίας των λαϊκών αγορών για τις οποίες υπάρχουν κενές θέσεις , τις άδειες των πωλητών ως προς τα πωλούμενα είδη και τις ημέρες λειτουργίας των λαϊκών αγορών για τις οποίες υπάρχουν κενές θέσεις, καθώς και τον αριθμό των πωλητών που δραστηριοποιούνται λιγότερο από έξι (6) ημέρες την εβδομάδα. </w:t>
      </w:r>
    </w:p>
    <w:p w:rsidR="005251F5" w:rsidRPr="00563C8E" w:rsidRDefault="005251F5" w:rsidP="005251F5">
      <w:pPr>
        <w:spacing w:after="4" w:line="236" w:lineRule="auto"/>
        <w:ind w:left="-851" w:right="-766"/>
        <w:jc w:val="both"/>
        <w:rPr>
          <w:rFonts w:cstheme="minorHAnsi"/>
        </w:rPr>
      </w:pPr>
      <w:r w:rsidRPr="00563C8E">
        <w:rPr>
          <w:rFonts w:cstheme="minorHAnsi"/>
        </w:rPr>
        <w:t xml:space="preserve">Οι Περιφέρειες δημοσιεύουν δύο (2) φορές το έτος τις κενές θέσεις επαγγελματιών πωλητών σε λαϊκές αγορές, ανά είδος άδειας και ημέρα λειτουργίας των λαϊκών αγορών, στην ιστοσελίδα τους και στο διαδίκτυο μέσω του Προγράμματος Διαύγεια του ν. 4727/2020 (Α’ 184) μέχρι την 31η Μαρτίου και την 30ή Σεπτεμβρίου κάθε έτους. </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11</w:t>
      </w:r>
      <w:r w:rsidRPr="00563C8E">
        <w:rPr>
          <w:rFonts w:asciiTheme="minorHAnsi" w:hAnsiTheme="minorHAnsi" w:cstheme="minorHAnsi"/>
          <w:b/>
          <w:sz w:val="22"/>
          <w:szCs w:val="22"/>
          <w:u w:val="single"/>
          <w:vertAlign w:val="superscript"/>
        </w:rPr>
        <w:t>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Όροι συμμετοχής υποψηφίων σε διαδικασία χορήγησης αδειών και  παραχώρησης θέσεων με έκδοση προκήρυξης</w:t>
      </w:r>
    </w:p>
    <w:p w:rsidR="005251F5" w:rsidRPr="00563C8E" w:rsidRDefault="005251F5" w:rsidP="005251F5">
      <w:pPr>
        <w:spacing w:after="4" w:line="236" w:lineRule="auto"/>
        <w:ind w:right="101"/>
        <w:jc w:val="center"/>
        <w:rPr>
          <w:rFonts w:cstheme="minorHAnsi"/>
          <w:b/>
          <w:u w:val="single"/>
        </w:rPr>
      </w:pPr>
    </w:p>
    <w:p w:rsidR="005251F5" w:rsidRPr="00563C8E" w:rsidRDefault="005251F5" w:rsidP="005251F5">
      <w:pPr>
        <w:spacing w:after="4" w:line="236" w:lineRule="auto"/>
        <w:ind w:left="-851" w:right="-908"/>
        <w:jc w:val="both"/>
        <w:rPr>
          <w:rFonts w:cstheme="minorHAnsi"/>
        </w:rPr>
      </w:pPr>
      <w:r w:rsidRPr="00563C8E">
        <w:rPr>
          <w:rFonts w:cstheme="minorHAnsi"/>
        </w:rPr>
        <w:t xml:space="preserve">α) Κάθε υποψήφιος (φυσικό ή νομικό πρόσωπο, όπου επιτρέπεται) μπορεί να συμμετέχει σε διαδικασία χορήγησης αδειών, θέσεων κατόπιν έκδοσης προκήρυξης για έναν μόνο τομέα υπαίθριου εμπορίου. Οι υφιστάμενοι κάτοχοι άδειας πωλητή στο υπαίθριο εμπόριο συμμετέχουν αποκλειστικά σε διαδικασίες που αφορούν τον τομέα υπαίθριου εμπορίου όπου ήδη δραστηριοποιούνται. </w:t>
      </w:r>
    </w:p>
    <w:p w:rsidR="005251F5" w:rsidRPr="00563C8E" w:rsidRDefault="005251F5" w:rsidP="005251F5">
      <w:pPr>
        <w:spacing w:after="4" w:line="236" w:lineRule="auto"/>
        <w:ind w:left="-851" w:right="-908"/>
        <w:jc w:val="both"/>
        <w:rPr>
          <w:rFonts w:cstheme="minorHAnsi"/>
        </w:rPr>
      </w:pPr>
      <w:r w:rsidRPr="00563C8E">
        <w:rPr>
          <w:rFonts w:cstheme="minorHAnsi"/>
        </w:rPr>
        <w:t xml:space="preserve">β) Κάθε υποψήφιος μπορεί να συμμετέχει σε διαδικασία χορήγησης αδειών και παραχώρησης θέσεων με έκδοση προκήρυξης για τη διεκδίκηση μέχρι και τριών (3) θέσεων, με δυνατότητα επιλογής μόνο μίας (1) από αυτές, ανά λαϊκή αγορά.  Αν αναδειχθεί ως δικαιούχος για περισσότερες από μία (1) θέσεις, οφείλει να επιλέξει μία (1) από αυτές εντός προθεσμίας που ορίζεται στην εκδοθείσα προκήρυξη, παραιτούμενος αυτοδίκαια από τις υπόλοιπες. Εντός προθεσμίας που ορίζεται στην εκδοθείσα προκήρυξη, ο υποψήφιος έχει δικαίωμα παραίτησης από τη θέση που καταλαμβάνει στην κατάταξη της βαθμολογίας για τη διεκδίκηση θέσης. </w:t>
      </w:r>
    </w:p>
    <w:p w:rsidR="005251F5" w:rsidRPr="00563C8E" w:rsidRDefault="005251F5" w:rsidP="005251F5">
      <w:pPr>
        <w:spacing w:after="4" w:line="236" w:lineRule="auto"/>
        <w:ind w:left="-851" w:right="-908" w:firstLine="160"/>
        <w:jc w:val="both"/>
        <w:rPr>
          <w:rFonts w:cstheme="minorHAnsi"/>
        </w:rPr>
      </w:pPr>
      <w:r w:rsidRPr="00563C8E">
        <w:rPr>
          <w:rFonts w:cstheme="minorHAnsi"/>
        </w:rPr>
        <w:t xml:space="preserve">γ) Οι αγροτικοί και οι γυναικείοι συνεταιρισμοί της περ. β’ του άρθρου 6 μπορούν να συμμετέχουν σε διαδικασία χορήγησης αδειών και παραχώρησης θέσεων με έκδοση προκήρυξης με τόσες υποψηφιότητες όσες και ο αριθμός των αδειών που κατέχουν. </w:t>
      </w:r>
    </w:p>
    <w:p w:rsidR="005251F5" w:rsidRPr="00563C8E" w:rsidRDefault="005251F5" w:rsidP="005251F5">
      <w:pPr>
        <w:pStyle w:val="a3"/>
        <w:tabs>
          <w:tab w:val="left" w:pos="0"/>
          <w:tab w:val="left" w:pos="284"/>
        </w:tabs>
        <w:ind w:left="-851" w:right="-908"/>
        <w:rPr>
          <w:rFonts w:asciiTheme="minorHAnsi" w:hAnsiTheme="minorHAnsi" w:cstheme="minorHAnsi"/>
          <w:sz w:val="22"/>
          <w:szCs w:val="22"/>
        </w:rPr>
      </w:pPr>
      <w:r w:rsidRPr="00563C8E">
        <w:rPr>
          <w:rFonts w:asciiTheme="minorHAnsi" w:hAnsiTheme="minorHAnsi" w:cstheme="minorHAnsi"/>
          <w:sz w:val="22"/>
          <w:szCs w:val="22"/>
        </w:rPr>
        <w:t xml:space="preserve">  Κατά τα λοιπά ισχύουν τα αναφερόμενα στο άρθρο 15.</w:t>
      </w:r>
    </w:p>
    <w:p w:rsidR="005251F5" w:rsidRPr="00563C8E" w:rsidRDefault="005251F5" w:rsidP="005251F5">
      <w:pPr>
        <w:pStyle w:val="a3"/>
        <w:tabs>
          <w:tab w:val="left" w:pos="0"/>
          <w:tab w:val="left" w:pos="284"/>
        </w:tabs>
        <w:ind w:left="-851" w:right="-908"/>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lastRenderedPageBreak/>
        <w:t>Άρθρο 12</w:t>
      </w:r>
      <w:r w:rsidRPr="00563C8E">
        <w:rPr>
          <w:rFonts w:asciiTheme="minorHAnsi" w:hAnsiTheme="minorHAnsi" w:cstheme="minorHAnsi"/>
          <w:b/>
          <w:sz w:val="22"/>
          <w:szCs w:val="22"/>
          <w:u w:val="single"/>
          <w:vertAlign w:val="superscript"/>
        </w:rPr>
        <w:t>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Κριτήρια χορήγησης άδειας και θέσης</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p>
    <w:p w:rsidR="005251F5" w:rsidRPr="00563C8E" w:rsidRDefault="005251F5" w:rsidP="005251F5">
      <w:pPr>
        <w:spacing w:after="4" w:line="236" w:lineRule="auto"/>
        <w:ind w:left="-567" w:right="-908"/>
        <w:jc w:val="both"/>
        <w:rPr>
          <w:rFonts w:cstheme="minorHAnsi"/>
        </w:rPr>
      </w:pPr>
      <w:r w:rsidRPr="00563C8E">
        <w:rPr>
          <w:rFonts w:cstheme="minorHAnsi"/>
        </w:rPr>
        <w:t>Τα κριτήρια για τη χορήγησης άδειας με τις αντίστοιχες θέσεις δραστηριοποίησης προσδιορίζονται σύμφωνα με τον κατωτέρω πίνακα:</w:t>
      </w:r>
    </w:p>
    <w:p w:rsidR="005251F5" w:rsidRPr="00563C8E" w:rsidRDefault="005251F5" w:rsidP="005251F5">
      <w:pPr>
        <w:pStyle w:val="a3"/>
        <w:tabs>
          <w:tab w:val="left" w:pos="0"/>
          <w:tab w:val="left" w:pos="284"/>
        </w:tabs>
        <w:ind w:left="-567" w:right="-908"/>
        <w:rPr>
          <w:rFonts w:asciiTheme="minorHAnsi" w:hAnsiTheme="minorHAnsi" w:cstheme="minorHAnsi"/>
          <w:sz w:val="22"/>
          <w:szCs w:val="22"/>
        </w:rPr>
      </w:pPr>
    </w:p>
    <w:tbl>
      <w:tblPr>
        <w:tblW w:w="9186" w:type="dxa"/>
        <w:tblInd w:w="-2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650"/>
        <w:gridCol w:w="4536"/>
      </w:tblGrid>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u w:val="single"/>
              </w:rPr>
            </w:pPr>
            <w:r w:rsidRPr="00563C8E">
              <w:rPr>
                <w:rFonts w:eastAsia="Calibri" w:cstheme="minorHAnsi"/>
                <w:b/>
                <w:u w:val="single"/>
              </w:rPr>
              <w:t>Για τους παραγωγούς πωλητές</w:t>
            </w:r>
          </w:p>
        </w:tc>
      </w:tr>
      <w:tr w:rsidR="005251F5" w:rsidRPr="00563C8E" w:rsidTr="00974CB6">
        <w:tc>
          <w:tcPr>
            <w:tcW w:w="4650" w:type="dxa"/>
            <w:shd w:val="clear" w:color="auto" w:fill="auto"/>
          </w:tcPr>
          <w:p w:rsidR="005251F5" w:rsidRPr="00563C8E" w:rsidRDefault="005251F5" w:rsidP="00974CB6">
            <w:pPr>
              <w:rPr>
                <w:rFonts w:eastAsia="Calibri" w:cstheme="minorHAnsi"/>
              </w:rPr>
            </w:pPr>
          </w:p>
        </w:tc>
        <w:tc>
          <w:tcPr>
            <w:tcW w:w="4536" w:type="dxa"/>
            <w:shd w:val="clear" w:color="auto" w:fill="auto"/>
          </w:tcPr>
          <w:p w:rsidR="005251F5" w:rsidRPr="00563C8E" w:rsidRDefault="005251F5" w:rsidP="00974CB6">
            <w:pPr>
              <w:rPr>
                <w:rFonts w:eastAsia="Calibri" w:cstheme="minorHAnsi"/>
              </w:rPr>
            </w:pP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t>Ηλικία</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&lt; 30 ετών</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35 μόρια</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30-35 ετών</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30 μόρια</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36-41 ετών</w:t>
            </w:r>
          </w:p>
        </w:tc>
        <w:tc>
          <w:tcPr>
            <w:tcW w:w="4536" w:type="dxa"/>
            <w:shd w:val="clear" w:color="auto" w:fill="auto"/>
          </w:tcPr>
          <w:p w:rsidR="005251F5" w:rsidRPr="00563C8E" w:rsidRDefault="005251F5" w:rsidP="00974CB6">
            <w:pPr>
              <w:pStyle w:val="a4"/>
              <w:spacing w:after="0" w:line="240" w:lineRule="auto"/>
              <w:rPr>
                <w:rFonts w:asciiTheme="minorHAnsi" w:hAnsiTheme="minorHAnsi" w:cstheme="minorHAnsi"/>
              </w:rPr>
            </w:pPr>
            <w:r w:rsidRPr="00563C8E">
              <w:rPr>
                <w:rFonts w:asciiTheme="minorHAnsi" w:hAnsiTheme="minorHAnsi" w:cstheme="minorHAnsi"/>
              </w:rPr>
              <w:t xml:space="preserve">                    20 μόρια</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&gt;41 ετών</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10 μόρια</w:t>
            </w: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t>Αριθμός τέκνων</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 4 τέκνα</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30 μόρια</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3 τέκνα</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20 μόρια</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2 τέκνα</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10 μόρια</w:t>
            </w: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t>Αστεγία</w:t>
            </w:r>
          </w:p>
        </w:tc>
      </w:tr>
      <w:tr w:rsidR="005251F5" w:rsidRPr="00563C8E" w:rsidTr="00974CB6">
        <w:tc>
          <w:tcPr>
            <w:tcW w:w="4650" w:type="dxa"/>
            <w:shd w:val="clear" w:color="auto" w:fill="auto"/>
          </w:tcPr>
          <w:p w:rsidR="005251F5" w:rsidRPr="00563C8E" w:rsidRDefault="005251F5" w:rsidP="00974CB6">
            <w:pPr>
              <w:rPr>
                <w:rFonts w:eastAsia="Calibri" w:cstheme="minorHAnsi"/>
              </w:rPr>
            </w:pPr>
            <w:r w:rsidRPr="00563C8E">
              <w:rPr>
                <w:rFonts w:eastAsia="Calibri" w:cstheme="minorHAnsi"/>
              </w:rPr>
              <w:t>Κατοχή βεβαίωσης αστεγίας για χρόνο άνω των δύο (2) ετών</w:t>
            </w:r>
          </w:p>
        </w:tc>
        <w:tc>
          <w:tcPr>
            <w:tcW w:w="4536" w:type="dxa"/>
            <w:shd w:val="clear" w:color="auto" w:fill="auto"/>
            <w:vAlign w:val="center"/>
          </w:tcPr>
          <w:p w:rsidR="005251F5" w:rsidRPr="00563C8E" w:rsidRDefault="005251F5" w:rsidP="00974CB6">
            <w:pPr>
              <w:jc w:val="center"/>
              <w:rPr>
                <w:rFonts w:eastAsia="Calibri" w:cstheme="minorHAnsi"/>
              </w:rPr>
            </w:pPr>
            <w:r w:rsidRPr="00563C8E">
              <w:rPr>
                <w:rFonts w:eastAsia="Calibri" w:cstheme="minorHAnsi"/>
              </w:rPr>
              <w:t>10 μόρια</w:t>
            </w: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t>Εκπαίδευση</w:t>
            </w:r>
          </w:p>
        </w:tc>
      </w:tr>
      <w:tr w:rsidR="005251F5" w:rsidRPr="00563C8E" w:rsidTr="00974CB6">
        <w:tc>
          <w:tcPr>
            <w:tcW w:w="4650" w:type="dxa"/>
            <w:shd w:val="clear" w:color="auto" w:fill="auto"/>
          </w:tcPr>
          <w:p w:rsidR="005251F5" w:rsidRPr="00563C8E" w:rsidRDefault="005251F5" w:rsidP="00974CB6">
            <w:pPr>
              <w:rPr>
                <w:rFonts w:eastAsia="Calibri" w:cstheme="minorHAnsi"/>
              </w:rPr>
            </w:pPr>
            <w:r w:rsidRPr="00563C8E">
              <w:rPr>
                <w:rFonts w:eastAsia="Calibri" w:cstheme="minorHAnsi"/>
              </w:rPr>
              <w:t>Κατοχή τίτλου σπουδών τριτοβάθμιας εκπαίδευσης συναφούς με το αντικείμενο της πρωτογενούς παραγωγής (από ελληνικό ή ισότιμο αναγνωρισμένο εκπαιδευτικό ίδρυμα της αλλοδαπής)</w:t>
            </w:r>
          </w:p>
        </w:tc>
        <w:tc>
          <w:tcPr>
            <w:tcW w:w="4536" w:type="dxa"/>
            <w:shd w:val="clear" w:color="auto" w:fill="auto"/>
            <w:vAlign w:val="center"/>
          </w:tcPr>
          <w:p w:rsidR="005251F5" w:rsidRPr="00563C8E" w:rsidRDefault="005251F5" w:rsidP="00974CB6">
            <w:pPr>
              <w:jc w:val="center"/>
              <w:rPr>
                <w:rFonts w:eastAsia="Calibri" w:cstheme="minorHAnsi"/>
              </w:rPr>
            </w:pPr>
            <w:r w:rsidRPr="00563C8E">
              <w:rPr>
                <w:rFonts w:eastAsia="Calibri" w:cstheme="minorHAnsi"/>
              </w:rPr>
              <w:t>20 μόρια</w:t>
            </w:r>
          </w:p>
        </w:tc>
      </w:tr>
      <w:tr w:rsidR="005251F5" w:rsidRPr="00563C8E" w:rsidTr="00974CB6">
        <w:tc>
          <w:tcPr>
            <w:tcW w:w="4650" w:type="dxa"/>
            <w:shd w:val="clear" w:color="auto" w:fill="auto"/>
          </w:tcPr>
          <w:p w:rsidR="005251F5" w:rsidRPr="00563C8E" w:rsidRDefault="005251F5" w:rsidP="00974CB6">
            <w:pPr>
              <w:rPr>
                <w:rFonts w:eastAsia="Calibri" w:cstheme="minorHAnsi"/>
              </w:rPr>
            </w:pPr>
            <w:r w:rsidRPr="00563C8E">
              <w:rPr>
                <w:rFonts w:eastAsia="Calibri" w:cstheme="minorHAnsi"/>
              </w:rPr>
              <w:t>Κατοχή τίτλου σπουδών δευτεροβάθμιας εκπαίδευσης</w:t>
            </w:r>
          </w:p>
        </w:tc>
        <w:tc>
          <w:tcPr>
            <w:tcW w:w="4536" w:type="dxa"/>
            <w:shd w:val="clear" w:color="auto" w:fill="auto"/>
            <w:vAlign w:val="center"/>
          </w:tcPr>
          <w:p w:rsidR="005251F5" w:rsidRPr="00563C8E" w:rsidRDefault="005251F5" w:rsidP="00974CB6">
            <w:pPr>
              <w:jc w:val="center"/>
              <w:rPr>
                <w:rFonts w:eastAsia="Calibri" w:cstheme="minorHAnsi"/>
              </w:rPr>
            </w:pPr>
            <w:r w:rsidRPr="00563C8E">
              <w:rPr>
                <w:rFonts w:eastAsia="Calibri" w:cstheme="minorHAnsi"/>
              </w:rPr>
              <w:t>5 μόρια</w:t>
            </w: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t>Εντοπιότητα</w:t>
            </w:r>
          </w:p>
        </w:tc>
      </w:tr>
      <w:tr w:rsidR="005251F5" w:rsidRPr="00563C8E" w:rsidTr="00974CB6">
        <w:tc>
          <w:tcPr>
            <w:tcW w:w="4650" w:type="dxa"/>
            <w:shd w:val="clear" w:color="auto" w:fill="auto"/>
          </w:tcPr>
          <w:p w:rsidR="005251F5" w:rsidRPr="00563C8E" w:rsidRDefault="005251F5" w:rsidP="00974CB6">
            <w:pPr>
              <w:rPr>
                <w:rFonts w:eastAsia="Calibri" w:cstheme="minorHAnsi"/>
              </w:rPr>
            </w:pPr>
            <w:r w:rsidRPr="00563C8E">
              <w:rPr>
                <w:rFonts w:eastAsia="Calibri" w:cstheme="minorHAnsi"/>
              </w:rPr>
              <w:t xml:space="preserve">Ο παραγωγός διατηρεί το σύνολο των γεωργικών εκμεταλλεύσεων του εντός της περιφέρειας στην οποία αιτείται θέση για λαϊκή αγορά </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5 μόρια</w:t>
            </w: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lastRenderedPageBreak/>
              <w:t>Μέγιστο επιτρεπόμενο άθροισμα μορίων: 100 μόρια</w:t>
            </w:r>
          </w:p>
        </w:tc>
      </w:tr>
    </w:tbl>
    <w:p w:rsidR="005251F5" w:rsidRPr="00563C8E" w:rsidRDefault="005251F5" w:rsidP="005251F5">
      <w:pPr>
        <w:pStyle w:val="a3"/>
        <w:tabs>
          <w:tab w:val="left" w:pos="0"/>
          <w:tab w:val="left" w:pos="284"/>
        </w:tabs>
        <w:ind w:left="-851" w:right="-766"/>
        <w:rPr>
          <w:rFonts w:asciiTheme="minorHAnsi" w:hAnsiTheme="minorHAnsi" w:cstheme="minorHAnsi"/>
          <w:strike/>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trike/>
          <w:sz w:val="22"/>
          <w:szCs w:val="22"/>
        </w:rPr>
      </w:pPr>
    </w:p>
    <w:tbl>
      <w:tblPr>
        <w:tblW w:w="9186" w:type="dxa"/>
        <w:tblInd w:w="-2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650"/>
        <w:gridCol w:w="4536"/>
      </w:tblGrid>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u w:val="single"/>
              </w:rPr>
            </w:pPr>
            <w:r w:rsidRPr="00563C8E">
              <w:rPr>
                <w:rFonts w:eastAsia="Calibri" w:cstheme="minorHAnsi"/>
                <w:b/>
                <w:u w:val="single"/>
              </w:rPr>
              <w:t>Για τους επαγγελματίες  πωλητές</w:t>
            </w:r>
          </w:p>
        </w:tc>
      </w:tr>
      <w:tr w:rsidR="005251F5" w:rsidRPr="00563C8E" w:rsidTr="00974CB6">
        <w:tc>
          <w:tcPr>
            <w:tcW w:w="4650" w:type="dxa"/>
            <w:shd w:val="clear" w:color="auto" w:fill="auto"/>
          </w:tcPr>
          <w:p w:rsidR="005251F5" w:rsidRPr="00563C8E" w:rsidRDefault="005251F5" w:rsidP="00974CB6">
            <w:pPr>
              <w:rPr>
                <w:rFonts w:eastAsia="Calibri" w:cstheme="minorHAnsi"/>
              </w:rPr>
            </w:pPr>
          </w:p>
        </w:tc>
        <w:tc>
          <w:tcPr>
            <w:tcW w:w="4536" w:type="dxa"/>
            <w:shd w:val="clear" w:color="auto" w:fill="auto"/>
          </w:tcPr>
          <w:p w:rsidR="005251F5" w:rsidRPr="00563C8E" w:rsidRDefault="005251F5" w:rsidP="00974CB6">
            <w:pPr>
              <w:rPr>
                <w:rFonts w:eastAsia="Calibri" w:cstheme="minorHAnsi"/>
              </w:rPr>
            </w:pP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t>Ανεργία</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≥12  μήνες</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20 μόρια</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&lt; 12 μήνες</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10 μόρια</w:t>
            </w: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t>Αστεγία</w:t>
            </w:r>
          </w:p>
        </w:tc>
      </w:tr>
      <w:tr w:rsidR="005251F5" w:rsidRPr="00563C8E" w:rsidTr="00974CB6">
        <w:tc>
          <w:tcPr>
            <w:tcW w:w="4650" w:type="dxa"/>
            <w:shd w:val="clear" w:color="auto" w:fill="auto"/>
          </w:tcPr>
          <w:p w:rsidR="005251F5" w:rsidRPr="00563C8E" w:rsidRDefault="005251F5" w:rsidP="00974CB6">
            <w:pPr>
              <w:rPr>
                <w:rFonts w:eastAsia="Calibri" w:cstheme="minorHAnsi"/>
              </w:rPr>
            </w:pPr>
            <w:r w:rsidRPr="00563C8E">
              <w:rPr>
                <w:rFonts w:eastAsia="Calibri" w:cstheme="minorHAnsi"/>
              </w:rPr>
              <w:t>Κατοχή πιστοποιητικού αστεγίας για χρόνο άνω των δύο (2) ετών</w:t>
            </w:r>
          </w:p>
        </w:tc>
        <w:tc>
          <w:tcPr>
            <w:tcW w:w="4536" w:type="dxa"/>
            <w:shd w:val="clear" w:color="auto" w:fill="auto"/>
            <w:vAlign w:val="center"/>
          </w:tcPr>
          <w:p w:rsidR="005251F5" w:rsidRPr="00563C8E" w:rsidRDefault="005251F5" w:rsidP="00974CB6">
            <w:pPr>
              <w:jc w:val="center"/>
              <w:rPr>
                <w:rFonts w:eastAsia="Calibri" w:cstheme="minorHAnsi"/>
              </w:rPr>
            </w:pPr>
            <w:r w:rsidRPr="00563C8E">
              <w:rPr>
                <w:rFonts w:eastAsia="Calibri" w:cstheme="minorHAnsi"/>
              </w:rPr>
              <w:t>10 μόρια</w:t>
            </w: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t>Ηλικία</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&lt; 30 ετών</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25 μόρια</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30-35 ετών</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15 μόρια</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&gt;35 ετών</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5 μόρια</w:t>
            </w: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t>Αριθμός τέκνων</w:t>
            </w:r>
          </w:p>
          <w:p w:rsidR="005251F5" w:rsidRPr="00563C8E" w:rsidRDefault="005251F5" w:rsidP="00974CB6">
            <w:pPr>
              <w:jc w:val="center"/>
              <w:rPr>
                <w:rFonts w:eastAsia="Calibri" w:cstheme="minorHAnsi"/>
                <w:b/>
              </w:rPr>
            </w:pPr>
            <w:r w:rsidRPr="00563C8E">
              <w:rPr>
                <w:rFonts w:eastAsia="Calibri" w:cstheme="minorHAnsi"/>
                <w:b/>
              </w:rPr>
              <w:t>(εφόσον ο άλλος γονέας δεν έχει άδεια υπαίθριου εμπορίου)</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 4 τέκνα</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20 μόρια</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3 τέκνα</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10 μόρια</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2 τέκνα</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5 μόρια</w:t>
            </w: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t xml:space="preserve">Μονογονεϊκές οικογένειες </w:t>
            </w:r>
          </w:p>
        </w:tc>
      </w:tr>
      <w:tr w:rsidR="005251F5" w:rsidRPr="00563C8E" w:rsidTr="00974CB6">
        <w:tc>
          <w:tcPr>
            <w:tcW w:w="4650" w:type="dxa"/>
            <w:shd w:val="clear" w:color="auto" w:fill="auto"/>
          </w:tcPr>
          <w:p w:rsidR="005251F5" w:rsidRPr="00563C8E" w:rsidRDefault="005251F5" w:rsidP="00974CB6">
            <w:pPr>
              <w:rPr>
                <w:rFonts w:eastAsia="Calibri" w:cstheme="minorHAnsi"/>
              </w:rPr>
            </w:pPr>
            <w:r w:rsidRPr="00563C8E">
              <w:rPr>
                <w:rFonts w:eastAsia="Calibri" w:cstheme="minorHAnsi"/>
              </w:rPr>
              <w:t>Μοναδικός κηδεμόνας  μονογονεϊκής οικογένειας ή προστάτης οικογένειας</w:t>
            </w:r>
          </w:p>
        </w:tc>
        <w:tc>
          <w:tcPr>
            <w:tcW w:w="4536" w:type="dxa"/>
            <w:shd w:val="clear" w:color="auto" w:fill="auto"/>
            <w:vAlign w:val="center"/>
          </w:tcPr>
          <w:p w:rsidR="005251F5" w:rsidRPr="00563C8E" w:rsidRDefault="005251F5" w:rsidP="00974CB6">
            <w:pPr>
              <w:jc w:val="center"/>
              <w:rPr>
                <w:rFonts w:eastAsia="Calibri" w:cstheme="minorHAnsi"/>
              </w:rPr>
            </w:pPr>
            <w:r w:rsidRPr="00563C8E">
              <w:rPr>
                <w:rFonts w:eastAsia="Calibri" w:cstheme="minorHAnsi"/>
              </w:rPr>
              <w:t>10 μόρια</w:t>
            </w: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t>Εκπαίδευση</w:t>
            </w:r>
          </w:p>
        </w:tc>
      </w:tr>
      <w:tr w:rsidR="005251F5" w:rsidRPr="00563C8E" w:rsidTr="00974CB6">
        <w:tc>
          <w:tcPr>
            <w:tcW w:w="4650" w:type="dxa"/>
            <w:shd w:val="clear" w:color="auto" w:fill="auto"/>
          </w:tcPr>
          <w:p w:rsidR="005251F5" w:rsidRPr="00563C8E" w:rsidRDefault="005251F5" w:rsidP="00974CB6">
            <w:pPr>
              <w:rPr>
                <w:rFonts w:eastAsia="Calibri" w:cstheme="minorHAnsi"/>
              </w:rPr>
            </w:pPr>
            <w:r w:rsidRPr="00563C8E">
              <w:rPr>
                <w:rFonts w:eastAsia="Calibri" w:cstheme="minorHAnsi"/>
              </w:rPr>
              <w:t>Κατοχή τίτλου σπουδών τριτοβάθμιας εκπαίδευσης (από ελληνικό ή ισότιμο αναγνωρισμένο εκπαιδευτικό ίδρυμα της αλλοδαπής)</w:t>
            </w:r>
          </w:p>
        </w:tc>
        <w:tc>
          <w:tcPr>
            <w:tcW w:w="4536" w:type="dxa"/>
            <w:shd w:val="clear" w:color="auto" w:fill="auto"/>
            <w:vAlign w:val="center"/>
          </w:tcPr>
          <w:p w:rsidR="005251F5" w:rsidRPr="00563C8E" w:rsidRDefault="005251F5" w:rsidP="00974CB6">
            <w:pPr>
              <w:jc w:val="center"/>
              <w:rPr>
                <w:rFonts w:eastAsia="Calibri" w:cstheme="minorHAnsi"/>
              </w:rPr>
            </w:pPr>
            <w:r w:rsidRPr="00563C8E">
              <w:rPr>
                <w:rFonts w:eastAsia="Calibri" w:cstheme="minorHAnsi"/>
              </w:rPr>
              <w:t>15 μόρια</w:t>
            </w:r>
          </w:p>
        </w:tc>
      </w:tr>
      <w:tr w:rsidR="005251F5" w:rsidRPr="00563C8E" w:rsidTr="00974CB6">
        <w:tc>
          <w:tcPr>
            <w:tcW w:w="4650" w:type="dxa"/>
            <w:shd w:val="clear" w:color="auto" w:fill="auto"/>
          </w:tcPr>
          <w:p w:rsidR="005251F5" w:rsidRPr="00563C8E" w:rsidRDefault="005251F5" w:rsidP="00974CB6">
            <w:pPr>
              <w:rPr>
                <w:rFonts w:eastAsia="Calibri" w:cstheme="minorHAnsi"/>
              </w:rPr>
            </w:pPr>
            <w:r w:rsidRPr="00563C8E">
              <w:rPr>
                <w:rFonts w:eastAsia="Calibri" w:cstheme="minorHAnsi"/>
              </w:rPr>
              <w:t>Κατοχή τίτλου σπουδών δευτεροβάθμιας εκπαίδευσης</w:t>
            </w:r>
          </w:p>
        </w:tc>
        <w:tc>
          <w:tcPr>
            <w:tcW w:w="4536" w:type="dxa"/>
            <w:shd w:val="clear" w:color="auto" w:fill="auto"/>
            <w:vAlign w:val="center"/>
          </w:tcPr>
          <w:p w:rsidR="005251F5" w:rsidRPr="00563C8E" w:rsidRDefault="005251F5" w:rsidP="00974CB6">
            <w:pPr>
              <w:jc w:val="center"/>
              <w:rPr>
                <w:rFonts w:eastAsia="Calibri" w:cstheme="minorHAnsi"/>
              </w:rPr>
            </w:pPr>
            <w:r w:rsidRPr="00563C8E">
              <w:rPr>
                <w:rFonts w:eastAsia="Calibri" w:cstheme="minorHAnsi"/>
              </w:rPr>
              <w:t>5 μόρια</w:t>
            </w: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lastRenderedPageBreak/>
              <w:t xml:space="preserve">Προϋπηρεσία σε λαϊκή αγορά με σχέση εξαρτημένης εργασίας </w:t>
            </w:r>
          </w:p>
        </w:tc>
      </w:tr>
      <w:tr w:rsidR="005251F5" w:rsidRPr="00563C8E" w:rsidTr="00974CB6">
        <w:tc>
          <w:tcPr>
            <w:tcW w:w="4650" w:type="dxa"/>
            <w:shd w:val="clear" w:color="auto" w:fill="auto"/>
          </w:tcPr>
          <w:p w:rsidR="005251F5" w:rsidRPr="00563C8E" w:rsidRDefault="005251F5" w:rsidP="00974CB6">
            <w:pPr>
              <w:jc w:val="center"/>
              <w:rPr>
                <w:rFonts w:eastAsia="Calibri" w:cstheme="minorHAnsi"/>
              </w:rPr>
            </w:pPr>
            <w:r w:rsidRPr="00563C8E">
              <w:rPr>
                <w:rFonts w:eastAsia="Calibri" w:cstheme="minorHAnsi"/>
              </w:rPr>
              <w:t>≥5 έτη</w:t>
            </w:r>
          </w:p>
        </w:tc>
        <w:tc>
          <w:tcPr>
            <w:tcW w:w="4536" w:type="dxa"/>
            <w:shd w:val="clear" w:color="auto" w:fill="auto"/>
          </w:tcPr>
          <w:p w:rsidR="005251F5" w:rsidRPr="00563C8E" w:rsidRDefault="005251F5" w:rsidP="00974CB6">
            <w:pPr>
              <w:jc w:val="center"/>
              <w:rPr>
                <w:rFonts w:eastAsia="Calibri" w:cstheme="minorHAnsi"/>
              </w:rPr>
            </w:pPr>
            <w:r w:rsidRPr="00563C8E">
              <w:rPr>
                <w:rFonts w:eastAsia="Calibri" w:cstheme="minorHAnsi"/>
              </w:rPr>
              <w:t>20 μόρια</w:t>
            </w:r>
          </w:p>
        </w:tc>
      </w:tr>
      <w:tr w:rsidR="005251F5" w:rsidRPr="00563C8E" w:rsidTr="00974CB6">
        <w:tc>
          <w:tcPr>
            <w:tcW w:w="9186" w:type="dxa"/>
            <w:gridSpan w:val="2"/>
            <w:shd w:val="clear" w:color="auto" w:fill="auto"/>
          </w:tcPr>
          <w:p w:rsidR="005251F5" w:rsidRPr="00563C8E" w:rsidRDefault="005251F5" w:rsidP="00974CB6">
            <w:pPr>
              <w:jc w:val="center"/>
              <w:rPr>
                <w:rFonts w:eastAsia="Calibri" w:cstheme="minorHAnsi"/>
                <w:b/>
              </w:rPr>
            </w:pPr>
            <w:r w:rsidRPr="00563C8E">
              <w:rPr>
                <w:rFonts w:eastAsia="Calibri" w:cstheme="minorHAnsi"/>
                <w:b/>
              </w:rPr>
              <w:t>Μέγιστο επιτρεπόμενο άθροισμα μορίων: 100 μόρια</w:t>
            </w:r>
          </w:p>
        </w:tc>
      </w:tr>
    </w:tbl>
    <w:p w:rsidR="005251F5" w:rsidRPr="00563C8E" w:rsidRDefault="005251F5" w:rsidP="005251F5">
      <w:pPr>
        <w:pStyle w:val="a3"/>
        <w:tabs>
          <w:tab w:val="left" w:pos="0"/>
          <w:tab w:val="left" w:pos="284"/>
        </w:tabs>
        <w:ind w:left="-851" w:right="-766"/>
        <w:rPr>
          <w:rFonts w:asciiTheme="minorHAnsi" w:hAnsiTheme="minorHAnsi" w:cstheme="minorHAnsi"/>
          <w:strike/>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13</w:t>
      </w:r>
      <w:r w:rsidRPr="00563C8E">
        <w:rPr>
          <w:rFonts w:asciiTheme="minorHAnsi" w:hAnsiTheme="minorHAnsi" w:cstheme="minorHAnsi"/>
          <w:b/>
          <w:sz w:val="22"/>
          <w:szCs w:val="22"/>
          <w:u w:val="single"/>
          <w:vertAlign w:val="superscript"/>
        </w:rPr>
        <w:t>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Ανανέωση άδειας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Η άδεια και οι θέσεις δραστηριοποίησης  μπορούν να ανανεώνονται με την παρακάτω διαδικασία:</w:t>
      </w:r>
    </w:p>
    <w:p w:rsidR="005251F5" w:rsidRPr="00563C8E" w:rsidRDefault="005251F5" w:rsidP="005251F5">
      <w:pPr>
        <w:ind w:left="-15" w:right="31"/>
        <w:rPr>
          <w:rFonts w:cstheme="minorHAnsi"/>
        </w:rPr>
      </w:pPr>
      <w:r w:rsidRPr="00563C8E">
        <w:rPr>
          <w:rFonts w:cstheme="minorHAnsi"/>
        </w:rPr>
        <w:t xml:space="preserve">Ο πωλητής: </w:t>
      </w:r>
    </w:p>
    <w:p w:rsidR="005251F5" w:rsidRPr="00563C8E" w:rsidRDefault="005251F5" w:rsidP="005251F5">
      <w:pPr>
        <w:spacing w:after="4" w:line="236" w:lineRule="auto"/>
        <w:ind w:left="-851" w:right="-908"/>
        <w:jc w:val="both"/>
        <w:rPr>
          <w:rFonts w:cstheme="minorHAnsi"/>
        </w:rPr>
      </w:pPr>
      <w:r w:rsidRPr="00563C8E">
        <w:rPr>
          <w:rFonts w:cstheme="minorHAnsi"/>
        </w:rPr>
        <w:t xml:space="preserve">α) Υποβάλλει στην αρμόδια αρχή   αίτημα για ανανέωση της άδειας δραστηριοποίησής του, εντός προθεσμίας τριάντα (30) ημερών από τη λήξη ισχύος της υφιστάμενης, καθώς και των αντίστοιχων θέσεων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β) Το αίτημα συνοδεύεται από τα στοιχεία που αναφέρονται στην απόφαση της παρ.  3 του άρθρου 67, (21061/25-2-2022 (ΦΕΚ 980Β΄) απόφαση  του Υπουργού Ανάπτυξης και Επενδύσεων)</w:t>
      </w:r>
    </w:p>
    <w:p w:rsidR="005251F5" w:rsidRPr="00563C8E" w:rsidRDefault="005251F5" w:rsidP="005251F5">
      <w:pPr>
        <w:spacing w:after="4" w:line="236" w:lineRule="auto"/>
        <w:ind w:left="-851" w:right="-908"/>
        <w:jc w:val="both"/>
        <w:rPr>
          <w:rFonts w:cstheme="minorHAnsi"/>
        </w:rPr>
      </w:pPr>
      <w:r w:rsidRPr="00563C8E">
        <w:rPr>
          <w:rFonts w:cstheme="minorHAnsi"/>
        </w:rPr>
        <w:t xml:space="preserve">τα οποία πρέπει να βρίσκονται σε ισχύ. </w:t>
      </w:r>
    </w:p>
    <w:p w:rsidR="005251F5" w:rsidRPr="00563C8E" w:rsidRDefault="005251F5" w:rsidP="005251F5">
      <w:pPr>
        <w:spacing w:after="4" w:line="236" w:lineRule="auto"/>
        <w:ind w:left="-851" w:right="-908"/>
        <w:jc w:val="both"/>
        <w:rPr>
          <w:rFonts w:cstheme="minorHAnsi"/>
        </w:rPr>
      </w:pPr>
      <w:r w:rsidRPr="00563C8E">
        <w:rPr>
          <w:rFonts w:cstheme="minorHAnsi"/>
        </w:rPr>
        <w:t>Θέσεις που χορηγούνται σε υφιστάμενους πωλητές και σε νέους πωλητές που λαμβάνουν άδεια με τον Ν. 4849/2021 διατηρούνται για όσο χρόνο είναι σε ισχύ η άδειά τους.</w:t>
      </w:r>
    </w:p>
    <w:p w:rsidR="005251F5" w:rsidRPr="00563C8E" w:rsidRDefault="005251F5" w:rsidP="005251F5">
      <w:pPr>
        <w:spacing w:after="4" w:line="236" w:lineRule="auto"/>
        <w:ind w:left="-851" w:right="-908"/>
        <w:jc w:val="both"/>
        <w:rPr>
          <w:rFonts w:cstheme="minorHAnsi"/>
        </w:rPr>
      </w:pPr>
      <w:r w:rsidRPr="00563C8E">
        <w:rPr>
          <w:rFonts w:cstheme="minorHAnsi"/>
        </w:rPr>
        <w:t xml:space="preserve">                    </w:t>
      </w:r>
    </w:p>
    <w:p w:rsidR="005251F5" w:rsidRPr="00563C8E" w:rsidRDefault="005251F5" w:rsidP="005251F5">
      <w:pPr>
        <w:spacing w:after="4" w:line="236" w:lineRule="auto"/>
        <w:ind w:left="-851" w:right="-908"/>
        <w:jc w:val="both"/>
        <w:rPr>
          <w:rFonts w:cstheme="minorHAnsi"/>
        </w:rPr>
      </w:pPr>
      <w:r w:rsidRPr="00563C8E">
        <w:rPr>
          <w:rFonts w:cstheme="minorHAnsi"/>
        </w:rPr>
        <w:t xml:space="preserve"> γ)    Αναγκαία προϋπόθεση για την εκ νέου χορήγηση θέσης σε λαϊκές αγορές, είναι η πώληση του πενήντα τοις εκατό (50%) τουλάχιστον της δηλωθείσας, με υπεύθυνη δήλωση του παραγωγού, ποσότητας στο Ολοκληρωμένο Σύστημα Διαχείρισης και Ελέγχου (Ο.Σ.Δ.Ε.) για τα είδη που αναφέρονται στην άδειά του, που πιστοποιείται από τις δηλωθείσες ποσότητες στην ψηφιακή πλατφόρμα e-Καταναλωτής. Αν ο παραγωγός είναι μέλος συνεταιρισμού που ασκεί εμπορική δραστηριότητα στα προϊόντα που παράγει, τα ανωτέρω ισχύουν για το είκοσι πέντε τοις εκατό (25%) της δηλωθείσας ποσότητας, σύμφωνα με την περ. στ) της παρ.  1 του άρθρου 8 του ν. 4673/2020 (Α’ 52).</w:t>
      </w:r>
    </w:p>
    <w:p w:rsidR="005251F5" w:rsidRPr="00563C8E" w:rsidRDefault="005251F5" w:rsidP="005251F5">
      <w:pPr>
        <w:spacing w:after="4" w:line="236" w:lineRule="auto"/>
        <w:ind w:left="-851" w:right="-908"/>
        <w:jc w:val="both"/>
        <w:rPr>
          <w:rFonts w:cstheme="minorHAnsi"/>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14</w:t>
      </w:r>
      <w:r w:rsidRPr="00563C8E">
        <w:rPr>
          <w:rFonts w:asciiTheme="minorHAnsi" w:hAnsiTheme="minorHAnsi" w:cstheme="minorHAnsi"/>
          <w:b/>
          <w:sz w:val="22"/>
          <w:szCs w:val="22"/>
          <w:u w:val="single"/>
          <w:vertAlign w:val="superscript"/>
        </w:rPr>
        <w:t>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Μεταβίβαση άδειας παραγωγού και επαγγελματία πωλητή</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Οι άδειες με τις αντίστοιχες θέσεις  παραγωγού και επαγγελματία πωλητή μπορούν να μεταβιβάζονται με απόφαση της αρμόδιας αρχής στις ακόλουθες περιπτώσεις:</w:t>
      </w:r>
    </w:p>
    <w:p w:rsidR="005251F5" w:rsidRPr="00563C8E" w:rsidRDefault="005251F5" w:rsidP="005251F5">
      <w:pPr>
        <w:pStyle w:val="a3"/>
        <w:tabs>
          <w:tab w:val="left" w:pos="0"/>
          <w:tab w:val="left" w:pos="284"/>
        </w:tabs>
        <w:ind w:left="-851" w:right="-766"/>
        <w:rPr>
          <w:rFonts w:asciiTheme="minorHAnsi" w:hAnsiTheme="minorHAnsi" w:cstheme="minorHAnsi"/>
          <w:strike/>
          <w:sz w:val="22"/>
          <w:szCs w:val="22"/>
        </w:rPr>
      </w:pPr>
    </w:p>
    <w:p w:rsidR="005251F5" w:rsidRPr="00563C8E" w:rsidRDefault="005251F5" w:rsidP="005251F5">
      <w:pPr>
        <w:ind w:left="-709" w:right="-908" w:firstLine="879"/>
        <w:jc w:val="both"/>
        <w:rPr>
          <w:rFonts w:cstheme="minorHAnsi"/>
        </w:rPr>
      </w:pPr>
      <w:r w:rsidRPr="00563C8E">
        <w:rPr>
          <w:rFonts w:cstheme="minorHAnsi"/>
        </w:rPr>
        <w:t xml:space="preserve">α) Οριστική παύση δραστηριοποίησης λόγω συνταξιοδότησης, παραίτησης ή αναπηρίας του κατόχου σε ποσοστό τουλάχιστον ίσο με εξήντα επτά τοις εκατό (67%). Εντός έξι (6) μηνών από την οριστική παύση της δραστηριότητας, ο πωλητής μπορεί να μεταβιβάσει την άδεια και τις θέσεις, σε ένα από τα ενήλικα τέκνα ή τον/την σύζυγό του ή τον/την συμβίο/α του, σύμφωνα με όσα προβλέπονται στον ν. 4356/2015 (Α’ 181), ή τους/τις αδελφούς/αδελφές του, εφόσον ο τελευταίος/α πληροί τις προϋποθέσεις, προκειμένου να είναι κάτοχος της άδειας. Ο μεταβιβάζων πωλητής, εφόσον έχει εξοφλήσει τις οφειλές που αφορούν στις θέσεις που αναφέρονται στην άδεια, υποβάλλει στην αρμόδια αρχή σχετική αίτηση με την οποία δηλώνει το πρόσωπο στο οποίο επιθυμεί να μεταβιβαστούν η άδεια και οι θέσεις που αντιστοιχούν σε αυτήν, συνοδευόμενη από τα δικαιολογητικά που προβλέπονται από την απόφαση της παρ.  3 του άρθρου 67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Ο αποδέκτης της άδειας και των θέσεων υποβάλλει στην αρμόδια αρχή αίτηση αποδοχής της άδειας, συνοδευόμενη από τα δικαιολογητικά που προβλέπονται για τον τύπο άδειας που του μεταβιβάζεται, σύμφωνα με όσα αναφέρονται στην απόφαση της παρ.  3 του άρθρου 67, (21061/25-2-2022 (ΦΕΚ 980Β΄) απόφαση  του Υπουργού Ανάπτυξης και Επενδύσεων)</w:t>
      </w:r>
    </w:p>
    <w:p w:rsidR="005251F5" w:rsidRPr="00563C8E" w:rsidRDefault="005251F5" w:rsidP="005251F5">
      <w:pPr>
        <w:ind w:left="-709" w:right="-908" w:firstLine="879"/>
        <w:jc w:val="both"/>
        <w:rPr>
          <w:rFonts w:cstheme="minorHAnsi"/>
        </w:rPr>
      </w:pPr>
    </w:p>
    <w:p w:rsidR="005251F5" w:rsidRPr="00563C8E" w:rsidRDefault="005251F5" w:rsidP="005251F5">
      <w:pPr>
        <w:ind w:left="-709" w:right="-908" w:firstLine="879"/>
        <w:jc w:val="both"/>
        <w:rPr>
          <w:rFonts w:cstheme="minorHAnsi"/>
        </w:rPr>
      </w:pPr>
      <w:r w:rsidRPr="00563C8E">
        <w:rPr>
          <w:rFonts w:cstheme="minorHAnsi"/>
        </w:rPr>
        <w:lastRenderedPageBreak/>
        <w:t xml:space="preserve">β) Παύση δραστηριοποίησης λόγω θανάτου. </w:t>
      </w:r>
    </w:p>
    <w:p w:rsidR="005251F5" w:rsidRPr="00563C8E" w:rsidRDefault="005251F5" w:rsidP="005251F5">
      <w:pPr>
        <w:ind w:left="-709" w:right="-908" w:firstLine="879"/>
        <w:jc w:val="both"/>
        <w:rPr>
          <w:rFonts w:cstheme="minorHAnsi"/>
        </w:rPr>
      </w:pPr>
      <w:r w:rsidRPr="00563C8E">
        <w:rPr>
          <w:rFonts w:cstheme="minorHAnsi"/>
        </w:rPr>
        <w:t xml:space="preserve">Εντός έξι (6) μηνών από την οριστική παύση της δραστηριότητας, τα ενήλικα τέκνα ή ο/η σύζυγός ή ο συμβίος/α, σύμφωνα με όσα προβλέπονται στον ν. 4356/2015, ή οι αδελφοί/αδελφές του κατόχου που απεβίωσε δύναται, μέσα σε έξι (6) μήνες από την ημερομηνία του θανάτου, να ζητήσει τη μεταβίβαση της άδειας δραστηριοποίησης του αποβιώσαντος πωλητή,  στο πρόσωπό του, εφόσον πληροί τις προϋποθέσεις, προκειμένου να είναι κάτοχος της άδειας δραστηριοποίησης. Ο αποδέκτης της άδειας υποβάλλει στην αρμόδια αρχή, αίτηση αποδοχής της άδειας, συνοδευόμενη από τα δικαιολογητικά που προβλέπονται για τον τύπο άδειας που του μεταβιβάζεται, σύμφωνα με όσα αναφέρονται στην απόφαση της παρ.  3 του άρθρου 67, καθώς και με έγγραφη παραίτηση των υπολοίπων πιθανών δικαιούχων. Εφόσον η ανωτέρω αίτηση υποβληθεί εμπρόθεσμα από περισσότερους του ενός δικαιούχους, προηγείται αυτός που προτιμάται από τον αποβιώσαντα με δημοσιευμένη διάταξη τελευταίας βούλησης, και αν αυτή δεν υπάρχει, κατά σειρά προτεραιότητας τα ενήλικα τέκνα του, ο/η σύζυγός ή ο/η συμβίος/α και οι αδελφοί/αδελφές του με τα κριτήρια της παρ.  1 του άρθρου 16. Εφόσον υπάρχουν περισσότεροι του ενός διεκδικητές, η άδεια και οι θέσεις που αντιστοιχούν σε αυτήν αποδίδονται σε έναν από τους διεκδικητές κατόπιν διενέργειας δημόσιας κλήρωσης. Για την έκδοση απόφασης μεταβίβασης της άδειας από την αρμόδια αρχή απαιτείται η προηγούμενη εξόφληση από τον νέο κάτοχο όλων των οφειλών του αποβιώσαντα προκατόχου του που αφορούν στις θέσεις που αναφέρονται στην άδεια που μεταβιβάστηκε. </w:t>
      </w:r>
    </w:p>
    <w:p w:rsidR="005251F5" w:rsidRPr="00563C8E" w:rsidRDefault="005251F5" w:rsidP="005251F5">
      <w:pPr>
        <w:numPr>
          <w:ilvl w:val="0"/>
          <w:numId w:val="2"/>
        </w:numPr>
        <w:spacing w:after="4" w:line="236" w:lineRule="auto"/>
        <w:ind w:left="-284" w:right="-908" w:firstLine="644"/>
        <w:jc w:val="both"/>
        <w:rPr>
          <w:rFonts w:cstheme="minorHAnsi"/>
        </w:rPr>
      </w:pPr>
      <w:r w:rsidRPr="00563C8E">
        <w:rPr>
          <w:rFonts w:cstheme="minorHAnsi"/>
        </w:rPr>
        <w:t>. Ειδικά για τη μεταβίβαση της άδειας σε σύζυγο ή συμβίο/α, απαιτείται ο γάμος ή το σύμφωνο συμβίωσης να υφίσταται για πέντε (5) τουλάχιστον έτη.</w:t>
      </w:r>
    </w:p>
    <w:p w:rsidR="005251F5" w:rsidRPr="00563C8E" w:rsidRDefault="005251F5" w:rsidP="005251F5">
      <w:pPr>
        <w:numPr>
          <w:ilvl w:val="0"/>
          <w:numId w:val="2"/>
        </w:numPr>
        <w:spacing w:after="4" w:line="236" w:lineRule="auto"/>
        <w:ind w:left="-284" w:right="-908" w:firstLine="644"/>
        <w:jc w:val="both"/>
        <w:rPr>
          <w:rFonts w:cstheme="minorHAnsi"/>
        </w:rPr>
      </w:pPr>
      <w:r w:rsidRPr="00563C8E">
        <w:rPr>
          <w:rFonts w:cstheme="minorHAnsi"/>
        </w:rPr>
        <w:t>Αν η αίτηση μεταβίβασης της άδειας δραστηριοποίησης πωλητή δεν υποβληθεί εντός της προθεσμίας των έξι (6) μηνών, η ισχύς της άδειας παύει αυτοδικαίως και αυτή δεν μπορεί πλέον να μεταβιβασθεί.</w:t>
      </w:r>
    </w:p>
    <w:p w:rsidR="005251F5" w:rsidRPr="00563C8E" w:rsidRDefault="005251F5" w:rsidP="005251F5">
      <w:pPr>
        <w:numPr>
          <w:ilvl w:val="0"/>
          <w:numId w:val="2"/>
        </w:numPr>
        <w:spacing w:after="4" w:line="236" w:lineRule="auto"/>
        <w:ind w:left="-284" w:right="-908" w:firstLine="644"/>
        <w:jc w:val="both"/>
        <w:rPr>
          <w:rFonts w:cstheme="minorHAnsi"/>
        </w:rPr>
      </w:pPr>
      <w:r w:rsidRPr="00563C8E">
        <w:rPr>
          <w:rFonts w:cstheme="minorHAnsi"/>
        </w:rPr>
        <w:t xml:space="preserve">Απαγορεύεται σε κάτοχο άδειας δραστηριοποίησης στο υπαίθριο εμπόριο που μεταβίβασε αυτήν σε τρίτον, σύμφωνα με το παρόν, να αποκτήσει νέα άδεια ή να αποδεχθεί τη μεταβίβαση σε αυτόν υφιστάμενης άδειας δραστηριοποίησης στο υπαίθριο εμπόριο. </w:t>
      </w:r>
    </w:p>
    <w:p w:rsidR="005251F5" w:rsidRPr="00563C8E" w:rsidRDefault="005251F5" w:rsidP="005251F5">
      <w:pPr>
        <w:numPr>
          <w:ilvl w:val="0"/>
          <w:numId w:val="2"/>
        </w:numPr>
        <w:spacing w:after="4" w:line="236" w:lineRule="auto"/>
        <w:ind w:left="-284" w:right="-908" w:firstLine="644"/>
        <w:jc w:val="both"/>
        <w:rPr>
          <w:rFonts w:cstheme="minorHAnsi"/>
        </w:rPr>
      </w:pPr>
      <w:r w:rsidRPr="00563C8E">
        <w:rPr>
          <w:rFonts w:cstheme="minorHAnsi"/>
        </w:rPr>
        <w:t>Απαγορεύεται η μεταβίβαση της άδειας δραστηριοποίησης πωλητή, η ισχύς της οποίας έχει ανασταλεί, για τους λόγους που αναφέρονται στο άρθρο 21   και για όσο χρόνο διαρκεί η αναστολή.</w:t>
      </w:r>
    </w:p>
    <w:p w:rsidR="005251F5" w:rsidRPr="00563C8E" w:rsidRDefault="005251F5" w:rsidP="005251F5">
      <w:pPr>
        <w:numPr>
          <w:ilvl w:val="0"/>
          <w:numId w:val="2"/>
        </w:numPr>
        <w:spacing w:after="139" w:line="236" w:lineRule="auto"/>
        <w:ind w:left="-284" w:right="-908" w:firstLine="644"/>
        <w:jc w:val="both"/>
        <w:rPr>
          <w:rFonts w:cstheme="minorHAnsi"/>
        </w:rPr>
      </w:pPr>
      <w:r w:rsidRPr="00563C8E">
        <w:rPr>
          <w:rFonts w:cstheme="minorHAnsi"/>
        </w:rPr>
        <w:t>Η αρμόδια αρχή καταχωρεί την απόφαση αποδοχής της μεταβίβασης και την άδεια που μεταβιβάστηκε στο Ο.Π.Σ.Α.Α..</w:t>
      </w:r>
    </w:p>
    <w:p w:rsidR="005251F5" w:rsidRPr="00563C8E" w:rsidRDefault="005251F5" w:rsidP="005251F5">
      <w:pPr>
        <w:pStyle w:val="a3"/>
        <w:tabs>
          <w:tab w:val="left" w:pos="-284"/>
          <w:tab w:val="left" w:pos="284"/>
        </w:tabs>
        <w:ind w:left="-284" w:right="-766" w:hanging="284"/>
        <w:rPr>
          <w:rFonts w:asciiTheme="minorHAnsi" w:hAnsiTheme="minorHAnsi" w:cstheme="minorHAnsi"/>
          <w:sz w:val="22"/>
          <w:szCs w:val="22"/>
        </w:rPr>
      </w:pPr>
      <w:r w:rsidRPr="00563C8E">
        <w:rPr>
          <w:rFonts w:asciiTheme="minorHAnsi" w:hAnsiTheme="minorHAnsi" w:cstheme="minorHAnsi"/>
          <w:color w:val="FF0000"/>
          <w:sz w:val="22"/>
          <w:szCs w:val="22"/>
        </w:rPr>
        <w:t xml:space="preserve">     </w:t>
      </w:r>
      <w:r w:rsidRPr="00563C8E">
        <w:rPr>
          <w:rFonts w:asciiTheme="minorHAnsi" w:hAnsiTheme="minorHAnsi" w:cstheme="minorHAnsi"/>
          <w:sz w:val="22"/>
          <w:szCs w:val="22"/>
        </w:rPr>
        <w:t>Για την έκδοση, θεώρηση, ανανέωση αδειών, προϋπόθεση αποτελεί η βεβαίωση της Ταμειακής Υπηρεσίας περί μη οφειλής στο Δήμο εκτός αν ορίζεται διαφορετικά στην απόφαση της παρ. 3 του άρθρου 67.</w:t>
      </w:r>
    </w:p>
    <w:p w:rsidR="005251F5" w:rsidRPr="00563C8E" w:rsidRDefault="005251F5" w:rsidP="005251F5">
      <w:pPr>
        <w:pStyle w:val="a3"/>
        <w:tabs>
          <w:tab w:val="left" w:pos="0"/>
          <w:tab w:val="left" w:pos="284"/>
        </w:tabs>
        <w:ind w:left="720"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720"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15</w:t>
      </w:r>
      <w:r w:rsidRPr="00563C8E">
        <w:rPr>
          <w:rFonts w:asciiTheme="minorHAnsi" w:hAnsiTheme="minorHAnsi" w:cstheme="minorHAnsi"/>
          <w:b/>
          <w:sz w:val="22"/>
          <w:szCs w:val="22"/>
          <w:u w:val="single"/>
          <w:vertAlign w:val="superscript"/>
        </w:rPr>
        <w:t>ο</w:t>
      </w:r>
    </w:p>
    <w:p w:rsidR="005251F5" w:rsidRPr="00563C8E" w:rsidRDefault="005251F5" w:rsidP="005251F5">
      <w:pPr>
        <w:spacing w:after="45" w:line="248" w:lineRule="auto"/>
        <w:ind w:left="449" w:right="42" w:hanging="10"/>
        <w:jc w:val="center"/>
        <w:rPr>
          <w:rFonts w:cstheme="minorHAnsi"/>
          <w:b/>
          <w:i/>
          <w:u w:val="single"/>
        </w:rPr>
      </w:pPr>
      <w:r w:rsidRPr="00563C8E">
        <w:rPr>
          <w:rFonts w:cstheme="minorHAnsi"/>
          <w:b/>
          <w:i/>
          <w:u w:val="single"/>
        </w:rPr>
        <w:t>Αμοιβαία ανταλλαγή και αλλαγή θέσης δραστηριοποίησης στο υπαίθριο εμπόριο</w:t>
      </w:r>
    </w:p>
    <w:p w:rsidR="005251F5" w:rsidRPr="00563C8E" w:rsidRDefault="005251F5" w:rsidP="005251F5">
      <w:pPr>
        <w:spacing w:after="45" w:line="248" w:lineRule="auto"/>
        <w:ind w:left="449" w:right="42" w:hanging="10"/>
        <w:rPr>
          <w:rFonts w:cstheme="minorHAnsi"/>
        </w:rPr>
      </w:pPr>
    </w:p>
    <w:p w:rsidR="005251F5" w:rsidRPr="00563C8E" w:rsidRDefault="005251F5" w:rsidP="005251F5">
      <w:pPr>
        <w:spacing w:after="139"/>
        <w:ind w:left="-426" w:right="-908"/>
        <w:jc w:val="both"/>
        <w:rPr>
          <w:rFonts w:cstheme="minorHAnsi"/>
        </w:rPr>
      </w:pPr>
      <w:r w:rsidRPr="00563C8E">
        <w:rPr>
          <w:rFonts w:cstheme="minorHAnsi"/>
        </w:rPr>
        <w:t>Επιτρέπεται, με απόφαση της αρμόδιας αρχής, η αμοιβαία ανταλλαγή θέσης μεταξύ δύο (2) ή περισσότερων πωλητών που δραστηριοποιούνται στην ίδια υπαίθρια οργανωμένη αγορά, κατόπιν αίτησής τους, εφόσον δεν διαταράσσεται η λειτουργία της αγοράς κατά την κρίση της αρμόδιας αρχής.</w:t>
      </w:r>
    </w:p>
    <w:p w:rsidR="005251F5" w:rsidRPr="00563C8E" w:rsidRDefault="005251F5" w:rsidP="005251F5">
      <w:pPr>
        <w:pStyle w:val="a3"/>
        <w:tabs>
          <w:tab w:val="left" w:pos="0"/>
          <w:tab w:val="left" w:pos="284"/>
        </w:tabs>
        <w:ind w:left="720"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16ο</w:t>
      </w:r>
    </w:p>
    <w:p w:rsidR="005251F5" w:rsidRPr="00563C8E" w:rsidRDefault="005251F5" w:rsidP="005251F5">
      <w:pPr>
        <w:pStyle w:val="a3"/>
        <w:tabs>
          <w:tab w:val="left" w:pos="0"/>
          <w:tab w:val="left" w:pos="284"/>
        </w:tabs>
        <w:ind w:left="720" w:right="-766"/>
        <w:jc w:val="center"/>
        <w:rPr>
          <w:rFonts w:asciiTheme="minorHAnsi" w:hAnsiTheme="minorHAnsi" w:cstheme="minorHAnsi"/>
          <w:b/>
          <w:sz w:val="22"/>
          <w:szCs w:val="22"/>
          <w:u w:val="single"/>
        </w:rPr>
      </w:pPr>
      <w:r w:rsidRPr="00563C8E">
        <w:rPr>
          <w:rFonts w:asciiTheme="minorHAnsi" w:hAnsiTheme="minorHAnsi" w:cstheme="minorHAnsi"/>
          <w:b/>
          <w:i/>
          <w:sz w:val="22"/>
          <w:szCs w:val="22"/>
          <w:u w:val="single"/>
        </w:rPr>
        <w:t>Αναστολή, παραίτηση και απώλεια θέσης –ανάκληση άδειας</w:t>
      </w:r>
    </w:p>
    <w:p w:rsidR="005251F5" w:rsidRPr="00563C8E" w:rsidRDefault="005251F5" w:rsidP="005251F5">
      <w:pPr>
        <w:ind w:left="-15" w:right="31"/>
        <w:rPr>
          <w:rFonts w:cstheme="minorHAnsi"/>
        </w:rPr>
      </w:pPr>
      <w:r w:rsidRPr="00563C8E">
        <w:rPr>
          <w:rFonts w:cstheme="minorHAnsi"/>
        </w:rPr>
        <w:t xml:space="preserve"> </w:t>
      </w:r>
    </w:p>
    <w:p w:rsidR="005251F5" w:rsidRPr="00563C8E" w:rsidRDefault="005251F5" w:rsidP="005251F5">
      <w:pPr>
        <w:pStyle w:val="a4"/>
        <w:numPr>
          <w:ilvl w:val="0"/>
          <w:numId w:val="3"/>
        </w:numPr>
        <w:spacing w:after="45" w:line="248" w:lineRule="auto"/>
        <w:ind w:right="-341"/>
        <w:jc w:val="both"/>
        <w:rPr>
          <w:rFonts w:asciiTheme="minorHAnsi" w:hAnsiTheme="minorHAnsi" w:cstheme="minorHAnsi"/>
        </w:rPr>
      </w:pPr>
      <w:r w:rsidRPr="00563C8E">
        <w:rPr>
          <w:rFonts w:asciiTheme="minorHAnsi" w:hAnsiTheme="minorHAnsi" w:cstheme="minorHAnsi"/>
        </w:rPr>
        <w:t xml:space="preserve">Η  κατοχή συγκεκριμένης θέσης στο υπαίθριο εμπόριο αναστέλλεται αυτοδικαίως, αν δεν καταβληθεί από τον υπόχρεο το προβλεπόμενο τέλος για τη θέση, για χρονικό διάστημα δύο (2) </w:t>
      </w:r>
      <w:r w:rsidRPr="00563C8E">
        <w:rPr>
          <w:rFonts w:asciiTheme="minorHAnsi" w:hAnsiTheme="minorHAnsi" w:cstheme="minorHAnsi"/>
        </w:rPr>
        <w:lastRenderedPageBreak/>
        <w:t>συνεχόμενων μηνών. Η αρμόδια αρχή εκδίδει σχετική διαπιστωτική πράξη και αναρτά αυτήν εντός δέκα (10) ημερών στο Ο.Π.Σ.Α.Α..</w:t>
      </w:r>
    </w:p>
    <w:p w:rsidR="005251F5" w:rsidRPr="00563C8E" w:rsidRDefault="005251F5" w:rsidP="005251F5">
      <w:pPr>
        <w:pStyle w:val="a4"/>
        <w:numPr>
          <w:ilvl w:val="0"/>
          <w:numId w:val="3"/>
        </w:numPr>
        <w:spacing w:after="4" w:line="236" w:lineRule="auto"/>
        <w:ind w:right="-341"/>
        <w:jc w:val="both"/>
        <w:rPr>
          <w:rFonts w:asciiTheme="minorHAnsi" w:hAnsiTheme="minorHAnsi" w:cstheme="minorHAnsi"/>
        </w:rPr>
      </w:pPr>
      <w:r w:rsidRPr="00563C8E">
        <w:rPr>
          <w:rFonts w:asciiTheme="minorHAnsi" w:hAnsiTheme="minorHAnsi" w:cstheme="minorHAnsi"/>
        </w:rPr>
        <w:t xml:space="preserve">Η αναστολή της παρ.  1 αίρεται, εφόσον ο υπόχρεος για την καταβολή του οφειλόμενου τέλους προβεί στην εξόφλησή του εντός προθεσμίας εξήντα (60) ημερών, ή πέντε (5) μηνών αν η αξία του οφειλόμενου τέλους είναι μεγαλύτερη από πεντακόσια (500) ευρώ, από την αυτοδίκαιη απώλεια της θέσης. Αν η προθεσμία του πρώτου εδαφίου παρέλθει άπρακτη, επέρχεται οριστική απώλεια της θέσης δραστηριοποίησης στο υπαίθριο εμπόριο. Η αρμόδια αρχή μπορεί να προκηρύξει εκ νέου τις απολεσθείσες θέσεις, για το υπόλοιπο του αρχικού χρόνου ισχύος τους. </w:t>
      </w:r>
    </w:p>
    <w:p w:rsidR="005251F5" w:rsidRPr="00563C8E" w:rsidRDefault="005251F5" w:rsidP="005251F5">
      <w:pPr>
        <w:pStyle w:val="a4"/>
        <w:numPr>
          <w:ilvl w:val="0"/>
          <w:numId w:val="3"/>
        </w:numPr>
        <w:spacing w:after="4" w:line="236" w:lineRule="auto"/>
        <w:ind w:right="-341"/>
        <w:jc w:val="both"/>
        <w:rPr>
          <w:rFonts w:asciiTheme="minorHAnsi" w:hAnsiTheme="minorHAnsi" w:cstheme="minorHAnsi"/>
        </w:rPr>
      </w:pPr>
      <w:r w:rsidRPr="00563C8E">
        <w:rPr>
          <w:rFonts w:asciiTheme="minorHAnsi" w:hAnsiTheme="minorHAnsi" w:cstheme="minorHAnsi"/>
        </w:rPr>
        <w:t xml:space="preserve">Ο πωλητής που έχει απωλέσει οριστικά τη θέση δραστηριοποίησης στο υπαίθριο εμπόριο ή, έχει δικαίωμα συμμετοχής σε νέα προκήρυξη μόνο εφόσον εξοφλήσει την οφειλή που οδήγησε στην ανωτέρω απώλεια. </w:t>
      </w:r>
    </w:p>
    <w:p w:rsidR="005251F5" w:rsidRPr="00563C8E" w:rsidRDefault="005251F5" w:rsidP="005251F5">
      <w:pPr>
        <w:pStyle w:val="a4"/>
        <w:numPr>
          <w:ilvl w:val="0"/>
          <w:numId w:val="3"/>
        </w:numPr>
        <w:spacing w:after="4" w:line="236" w:lineRule="auto"/>
        <w:ind w:right="-341"/>
        <w:jc w:val="both"/>
        <w:rPr>
          <w:rFonts w:asciiTheme="minorHAnsi" w:hAnsiTheme="minorHAnsi" w:cstheme="minorHAnsi"/>
        </w:rPr>
      </w:pPr>
      <w:r w:rsidRPr="00563C8E">
        <w:rPr>
          <w:rFonts w:asciiTheme="minorHAnsi" w:hAnsiTheme="minorHAnsi" w:cstheme="minorHAnsi"/>
        </w:rPr>
        <w:t xml:space="preserve">Ο πωλητής που κατέχει άδεια ή θέση δραστηριοποίησης στο υπαίθριο εμπόριο μπορεί να παραιτείται οικειοθελώς από αυτές. Η παραίτηση υποβάλλεται εγγράφως στην αρμόδια αρχή που του χορήγησε την άδεια. Αν στην άδεια δραστηριοποίησης αναφέρονται θέσεις δραστηριοποίησης, η παραίτηση εκτείνεται και σε αυτές. Η αρμόδια αρχή μπορεί να προκηρύξει εκ νέου τις ελεύθερες θέσεις, για το υπόλοιπο του αρχικού χρόνου ισχύος τους. </w:t>
      </w:r>
    </w:p>
    <w:p w:rsidR="005251F5" w:rsidRPr="00563C8E" w:rsidRDefault="005251F5" w:rsidP="005251F5">
      <w:pPr>
        <w:pStyle w:val="a4"/>
        <w:numPr>
          <w:ilvl w:val="0"/>
          <w:numId w:val="3"/>
        </w:numPr>
        <w:spacing w:after="4" w:line="236" w:lineRule="auto"/>
        <w:ind w:right="-341"/>
        <w:jc w:val="both"/>
        <w:rPr>
          <w:rFonts w:asciiTheme="minorHAnsi" w:hAnsiTheme="minorHAnsi" w:cstheme="minorHAnsi"/>
        </w:rPr>
      </w:pPr>
      <w:r w:rsidRPr="00563C8E">
        <w:rPr>
          <w:rFonts w:asciiTheme="minorHAnsi" w:hAnsiTheme="minorHAnsi" w:cstheme="minorHAnsi"/>
        </w:rPr>
        <w:t>Λόγοι απώλειας θέσης είναι επίσης</w:t>
      </w:r>
    </w:p>
    <w:p w:rsidR="005251F5" w:rsidRPr="00563C8E" w:rsidRDefault="005251F5" w:rsidP="005251F5">
      <w:pPr>
        <w:ind w:left="-709" w:right="-341" w:firstLine="993"/>
        <w:jc w:val="both"/>
        <w:rPr>
          <w:rFonts w:cstheme="minorHAnsi"/>
        </w:rPr>
      </w:pPr>
      <w:r w:rsidRPr="00563C8E">
        <w:rPr>
          <w:rFonts w:cstheme="minorHAnsi"/>
        </w:rPr>
        <w:t xml:space="preserve">α) Η μη ανανέωση της άδειας δραστηριοποίησης στο υπαίθριο εμπόριο εντός της προθεσμίας της περ. α) της παρ.  1 του άρθρου 17. </w:t>
      </w:r>
    </w:p>
    <w:p w:rsidR="005251F5" w:rsidRPr="00563C8E" w:rsidRDefault="005251F5" w:rsidP="005251F5">
      <w:pPr>
        <w:ind w:left="-709" w:right="-341" w:firstLine="1148"/>
        <w:jc w:val="both"/>
        <w:rPr>
          <w:rFonts w:cstheme="minorHAnsi"/>
        </w:rPr>
      </w:pPr>
      <w:r w:rsidRPr="00563C8E">
        <w:rPr>
          <w:rFonts w:cstheme="minorHAnsi"/>
        </w:rPr>
        <w:t>β) Η διάθεση άλλων προϊόντων σε σχέση με εκείνα που αντιστοιχούν στην άδεια ή στη θέση η οποία του έχει χορηγηθεί ή στο δικαίωμα πλανόδιας δραστηριοποίησης που του έχει χορηγηθεί. Στην περίπτωση αυτή, η απώλεια αφορά στο σύνολο των θέσεων δραστηριοποίησης και δικαιωμάτων πλανόδιας δραστηριοποίησης.</w:t>
      </w:r>
    </w:p>
    <w:p w:rsidR="005251F5" w:rsidRPr="00563C8E" w:rsidRDefault="005251F5" w:rsidP="005251F5">
      <w:pPr>
        <w:ind w:left="-709" w:right="-341" w:firstLine="1148"/>
        <w:jc w:val="both"/>
        <w:rPr>
          <w:rFonts w:cstheme="minorHAnsi"/>
        </w:rPr>
      </w:pPr>
      <w:r w:rsidRPr="00563C8E">
        <w:rPr>
          <w:rFonts w:cstheme="minorHAnsi"/>
        </w:rPr>
        <w:t xml:space="preserve">γ) Η έλλειψη δραστηριοποίησης άνω των τριάντα (30) ημερών συνολικά, εντός ενός (1) ημερολογιακού έτους η οποία δεν οφείλεται σε: γα) ανωτέρα βία και </w:t>
      </w:r>
    </w:p>
    <w:p w:rsidR="005251F5" w:rsidRPr="00563C8E" w:rsidRDefault="005251F5" w:rsidP="005251F5">
      <w:pPr>
        <w:ind w:left="-709" w:right="-341" w:firstLine="1148"/>
        <w:jc w:val="both"/>
        <w:rPr>
          <w:rFonts w:cstheme="minorHAnsi"/>
        </w:rPr>
      </w:pPr>
      <w:r w:rsidRPr="00563C8E">
        <w:rPr>
          <w:rFonts w:cstheme="minorHAnsi"/>
        </w:rPr>
        <w:t xml:space="preserve">γβ) φυσική ή άλλη καταστροφή της παραγωγής του ή εξάντληση των αποθεμάτων των προϊόντων του, που οφείλεται στην πώληση αυτών (αφορά παραγωγό - πωλητή). </w:t>
      </w:r>
    </w:p>
    <w:p w:rsidR="005251F5" w:rsidRPr="00563C8E" w:rsidRDefault="005251F5" w:rsidP="005251F5">
      <w:pPr>
        <w:ind w:left="-709" w:right="-341" w:firstLine="1148"/>
        <w:jc w:val="both"/>
        <w:rPr>
          <w:rFonts w:cstheme="minorHAnsi"/>
        </w:rPr>
      </w:pPr>
      <w:r w:rsidRPr="00563C8E">
        <w:rPr>
          <w:rFonts w:cstheme="minorHAnsi"/>
        </w:rPr>
        <w:t>Σε περίπτωση ανωτέρας βίας ή φυσικής ή άλλης καταστροφής της παραγωγής, ο πωλητής υποβάλλει υπεύθυνη δήλωση, κατά περίπτωση, στον φορέα λειτουργίας της λαϊκής αγοράς, της αγοράς χειροτεχνών - καλλιτεχνών ή τον οικείο δήμο για στάσιμο εμπόριο.</w:t>
      </w:r>
    </w:p>
    <w:p w:rsidR="005251F5" w:rsidRPr="00563C8E" w:rsidRDefault="005251F5" w:rsidP="005251F5">
      <w:pPr>
        <w:ind w:left="-709" w:right="-341" w:firstLine="1148"/>
        <w:jc w:val="both"/>
        <w:rPr>
          <w:rFonts w:cstheme="minorHAnsi"/>
        </w:rPr>
      </w:pPr>
      <w:r w:rsidRPr="00563C8E">
        <w:rPr>
          <w:rFonts w:cstheme="minorHAnsi"/>
        </w:rPr>
        <w:t>δ) Η μη πώληση τ</w:t>
      </w:r>
      <w:r>
        <w:rPr>
          <w:rFonts w:cstheme="minorHAnsi"/>
        </w:rPr>
        <w:t>ων προϊόντων σε ποσοστό τουλάχι</w:t>
      </w:r>
      <w:r w:rsidRPr="00563C8E">
        <w:rPr>
          <w:rFonts w:cstheme="minorHAnsi"/>
        </w:rPr>
        <w:t>στον πενήντα τοις εκατό (50%) επί της δηλωθείσας στο Ο.Σ.Δ.Ε./Ε.Λ.Γ.Α. ποσότητας των ειδών πώλησης που αναφέρονται στην άδεια (αφορά παραγωγό πωλητή) κατά την ανανέωση της άδειας, σύμφωνα με την παρ.  3 του άρθρου 17, εκτός αν η μη πώληση οφείλεται σε λόγους ανωτέρας βίας.</w:t>
      </w:r>
    </w:p>
    <w:p w:rsidR="005251F5" w:rsidRPr="00563C8E" w:rsidRDefault="005251F5" w:rsidP="005251F5">
      <w:pPr>
        <w:ind w:left="-709" w:right="-341" w:firstLine="1148"/>
        <w:jc w:val="both"/>
        <w:rPr>
          <w:rFonts w:cstheme="minorHAnsi"/>
        </w:rPr>
      </w:pPr>
      <w:r w:rsidRPr="00563C8E">
        <w:rPr>
          <w:rFonts w:cstheme="minorHAnsi"/>
        </w:rPr>
        <w:t>ε) Η βεβαίωση παράβασης κατά τη διενέργεια ελέγχου, από τα αρμόδια ελεγκτικά όργανα μη έκδοσης φορολογικής απόδειξης ταμειακής μηχανής για τρεις (3) φορές εντός ενός (1) έτους. Στην περίπτωση του προηγούμενου εδαφίου, επιβάλλεται στους παραβάτες ανάκληση όλων των θέσεων δραστηριοποίησής τους, η οποία συνεπάγεται ταυτόχρονη απώλεια δικαιώματος συμμετοχής σε προκήρυξη θέσης δραστηριοποίησης και πλανόδιας δραστηριοποίησης για δεκαπέντε (15) ημέρες.</w:t>
      </w:r>
    </w:p>
    <w:p w:rsidR="005251F5" w:rsidRPr="00563C8E" w:rsidRDefault="005251F5" w:rsidP="005251F5">
      <w:pPr>
        <w:ind w:left="-709" w:right="-341" w:firstLine="1148"/>
        <w:jc w:val="both"/>
        <w:rPr>
          <w:rFonts w:cstheme="minorHAnsi"/>
        </w:rPr>
      </w:pPr>
      <w:r w:rsidRPr="00563C8E">
        <w:rPr>
          <w:rFonts w:cstheme="minorHAnsi"/>
        </w:rPr>
        <w:t xml:space="preserve">Στις περ. β), γ) και ε), οι θέσεις του οφειλέτη πωλητή επαναπροκηρύσσονται για το υπόλοιπο του αρχικού χρόνου προκήρυξης, σύμφωνα με τους όρους του παρόντος. Το τέλος για τη θέση ή την πλανόδια δραστηριοποίηση καθορίζεται ανάλογα από την αρμόδια αρχή. </w:t>
      </w:r>
    </w:p>
    <w:p w:rsidR="005251F5" w:rsidRPr="00563C8E" w:rsidRDefault="005251F5" w:rsidP="005251F5">
      <w:pPr>
        <w:ind w:left="-709" w:right="-341" w:firstLine="1148"/>
        <w:jc w:val="both"/>
        <w:rPr>
          <w:rFonts w:cstheme="minorHAnsi"/>
        </w:rPr>
      </w:pPr>
      <w:r w:rsidRPr="00563C8E">
        <w:rPr>
          <w:rFonts w:cstheme="minorHAnsi"/>
        </w:rPr>
        <w:lastRenderedPageBreak/>
        <w:t>Στις περ. α) και δ), οι θέσεις ή το δικαίωμα δραστηριοποίησης του οφειλέτη πωλητή επαναπροκηρύσσονται για το σύνολο του χρόνου χορήγησης.</w:t>
      </w:r>
    </w:p>
    <w:p w:rsidR="005251F5" w:rsidRPr="00563C8E" w:rsidRDefault="005251F5" w:rsidP="005251F5">
      <w:pPr>
        <w:ind w:left="-709" w:right="-341" w:firstLine="1148"/>
        <w:jc w:val="both"/>
        <w:rPr>
          <w:rFonts w:cstheme="minorHAnsi"/>
        </w:rPr>
      </w:pPr>
      <w:r w:rsidRPr="00563C8E">
        <w:rPr>
          <w:rFonts w:cstheme="minorHAnsi"/>
        </w:rPr>
        <w:t>Για τις περ. α) έως στ) η αρμόδια αρχή εκδίδει διαπιστωτική πράξη, την οποία οφείλει να καταχωρήσει στο Ο.Π.Σ.Α.Α.</w:t>
      </w:r>
    </w:p>
    <w:p w:rsidR="005251F5" w:rsidRPr="00563C8E" w:rsidRDefault="005251F5" w:rsidP="005251F5">
      <w:pPr>
        <w:pStyle w:val="a4"/>
        <w:numPr>
          <w:ilvl w:val="0"/>
          <w:numId w:val="3"/>
        </w:numPr>
        <w:spacing w:after="4" w:line="236" w:lineRule="auto"/>
        <w:ind w:left="-567" w:right="-341"/>
        <w:jc w:val="both"/>
        <w:rPr>
          <w:rFonts w:asciiTheme="minorHAnsi" w:hAnsiTheme="minorHAnsi" w:cstheme="minorHAnsi"/>
        </w:rPr>
      </w:pPr>
      <w:r w:rsidRPr="00563C8E">
        <w:rPr>
          <w:rFonts w:asciiTheme="minorHAnsi" w:hAnsiTheme="minorHAnsi" w:cstheme="minorHAnsi"/>
        </w:rPr>
        <w:t>Σε περίπτωση μη διατήρησης σε ισχύ και επικαιροποίησης των δικαιολογητικών της απόφασης της παρ.  3 του άρθρου 67, με την επιφύλαξη των κατωτέρω, επέρχεται αυτοδικαίως απώλεια όλων των θέσεων δραστηριοποίησης σε λαϊκές αγορές,. Η αρμόδια αρχή εκδίδει σχετική διαπιστωτική πράξη.</w:t>
      </w:r>
    </w:p>
    <w:p w:rsidR="005251F5" w:rsidRPr="00563C8E" w:rsidRDefault="005251F5" w:rsidP="005251F5">
      <w:pPr>
        <w:pStyle w:val="a4"/>
        <w:spacing w:after="4" w:line="236" w:lineRule="auto"/>
        <w:ind w:left="-567" w:right="-341"/>
        <w:jc w:val="both"/>
        <w:rPr>
          <w:rFonts w:asciiTheme="minorHAnsi" w:hAnsiTheme="minorHAnsi" w:cstheme="minorHAnsi"/>
        </w:rPr>
      </w:pPr>
    </w:p>
    <w:p w:rsidR="005251F5" w:rsidRPr="00563C8E" w:rsidRDefault="005251F5" w:rsidP="005251F5">
      <w:pPr>
        <w:ind w:left="-709" w:right="-341" w:firstLine="425"/>
        <w:jc w:val="both"/>
        <w:rPr>
          <w:rFonts w:cstheme="minorHAnsi"/>
        </w:rPr>
      </w:pPr>
      <w:r w:rsidRPr="00563C8E">
        <w:rPr>
          <w:rFonts w:cstheme="minorHAnsi"/>
        </w:rPr>
        <w:t>Με μεταγενέστερη υποβολή των δικαιολογητικών εντός χρονικού διαστήματος ενός (1) μηνός από την αρχική καταληκτική ημερομηνία υποβολής τους, ο πωλητής ανακτά τη θέση δραστηριοποίησης στις λαϊκές αγορές. Σε αντίθετη περίπτωση, οι θέσεις και το δικαίωμα δραστηριοποίησης επαναπροκηρύσσονται, για το υπόλοιπο του αρχικού χρόνου προκήρυξης, σύμφωνα με τους όρους του παρόντος. Το τέλος για τη θέση, καθορίζεται ανάλογα από την αρμόδια αρχή.</w:t>
      </w:r>
    </w:p>
    <w:p w:rsidR="005251F5" w:rsidRPr="00563C8E" w:rsidRDefault="005251F5" w:rsidP="005251F5">
      <w:pPr>
        <w:ind w:left="-709" w:right="-341" w:firstLine="1148"/>
        <w:jc w:val="both"/>
        <w:rPr>
          <w:rFonts w:cstheme="minorHAnsi"/>
        </w:rPr>
      </w:pPr>
      <w:r w:rsidRPr="00563C8E">
        <w:rPr>
          <w:rFonts w:cstheme="minorHAnsi"/>
        </w:rPr>
        <w:t>Ο προκάτοχος πωλητής έχει δικαίωμα συμμετοχής στην προκήρυξη της θέσης, σύμφωνα με τους όρους του παρόντος.</w:t>
      </w:r>
    </w:p>
    <w:p w:rsidR="005251F5" w:rsidRPr="00563C8E" w:rsidRDefault="005251F5" w:rsidP="005251F5">
      <w:pPr>
        <w:pStyle w:val="a4"/>
        <w:numPr>
          <w:ilvl w:val="0"/>
          <w:numId w:val="3"/>
        </w:numPr>
        <w:spacing w:after="4" w:line="236" w:lineRule="auto"/>
        <w:ind w:right="-341"/>
        <w:jc w:val="both"/>
        <w:rPr>
          <w:rFonts w:asciiTheme="minorHAnsi" w:hAnsiTheme="minorHAnsi" w:cstheme="minorHAnsi"/>
        </w:rPr>
      </w:pPr>
      <w:r w:rsidRPr="00563C8E">
        <w:rPr>
          <w:rFonts w:asciiTheme="minorHAnsi" w:hAnsiTheme="minorHAnsi" w:cstheme="minorHAnsi"/>
        </w:rPr>
        <w:t xml:space="preserve">Στην περ. ε) της παρ.  5, ο πωλητής αποκτά θέση με τη διαδικασία της προκήρυξης, σύμφωνα με το παρόν και εφόσον παρέλθει ο χρόνος απώλειας δικαιώματος συμμετοχής σε προκήρυξη. </w:t>
      </w:r>
    </w:p>
    <w:p w:rsidR="005251F5" w:rsidRPr="00563C8E" w:rsidRDefault="005251F5" w:rsidP="005251F5">
      <w:pPr>
        <w:pStyle w:val="a4"/>
        <w:numPr>
          <w:ilvl w:val="0"/>
          <w:numId w:val="3"/>
        </w:numPr>
        <w:spacing w:after="4" w:line="236" w:lineRule="auto"/>
        <w:ind w:right="-341"/>
        <w:jc w:val="both"/>
        <w:rPr>
          <w:rFonts w:asciiTheme="minorHAnsi" w:hAnsiTheme="minorHAnsi" w:cstheme="minorHAnsi"/>
        </w:rPr>
      </w:pPr>
      <w:r w:rsidRPr="00563C8E">
        <w:rPr>
          <w:rFonts w:asciiTheme="minorHAnsi" w:hAnsiTheme="minorHAnsi" w:cstheme="minorHAnsi"/>
        </w:rPr>
        <w:t xml:space="preserve">Στις περιπτώσεις των παρ.  1, 5 και 6, για την απώλεια της θέσης, ο φορέας στον οποίο δραστηριοποιούνταν ο πωλητής, ενημερώνει τον πωλητή και το Ο.Π.Σ.Α.Α.. Μετά από την ενημέρωση, ο πωλητής δεν δικαιούται να δραστηριοποιείται, έως ότου επανέλθει σε αυτήν, είτε λόγω θεραπείας των λόγων απώλειας είτε μέσω συμμετοχής σε προκήρυξη. </w:t>
      </w:r>
    </w:p>
    <w:p w:rsidR="005251F5" w:rsidRPr="00563C8E" w:rsidRDefault="005251F5" w:rsidP="005251F5">
      <w:pPr>
        <w:pStyle w:val="a4"/>
        <w:numPr>
          <w:ilvl w:val="0"/>
          <w:numId w:val="3"/>
        </w:numPr>
        <w:spacing w:after="139" w:line="236" w:lineRule="auto"/>
        <w:ind w:right="-341"/>
        <w:jc w:val="both"/>
        <w:rPr>
          <w:rFonts w:asciiTheme="minorHAnsi" w:hAnsiTheme="minorHAnsi" w:cstheme="minorHAnsi"/>
        </w:rPr>
      </w:pPr>
      <w:r w:rsidRPr="00563C8E">
        <w:rPr>
          <w:rFonts w:asciiTheme="minorHAnsi" w:hAnsiTheme="minorHAnsi" w:cstheme="minorHAnsi"/>
        </w:rPr>
        <w:t xml:space="preserve">Υφιστάμενες, κατά την έναρξη ισχύος του παρόντος, άδειες παραγωγού πωλητή και επαγγελματία πωλητή, καθώς και όσες εκδίδονται σύμφωνα με το Ν. 4849/2021, ανακαλούνται οριστικά στην περίπτωση θανάτου ή παραίτησης για οποιονδήποτε λόγο του κατόχου, εφόσον δεν μεταβιβαστούν ή δεν γίνουν αποδεκτές από τους κληρονόμους, σύμφωνα με τα οριζόμενα στο άρθρο 19. </w:t>
      </w:r>
    </w:p>
    <w:p w:rsidR="005251F5" w:rsidRPr="00563C8E" w:rsidRDefault="005251F5" w:rsidP="005251F5">
      <w:pPr>
        <w:spacing w:after="45" w:line="248" w:lineRule="auto"/>
        <w:ind w:left="-491" w:right="-908"/>
        <w:jc w:val="center"/>
        <w:rPr>
          <w:rFonts w:cstheme="minorHAnsi"/>
          <w:b/>
          <w:u w:val="single"/>
        </w:rPr>
      </w:pPr>
    </w:p>
    <w:p w:rsidR="005251F5" w:rsidRPr="00563C8E" w:rsidRDefault="005251F5" w:rsidP="005251F5">
      <w:pPr>
        <w:spacing w:after="45" w:line="248" w:lineRule="auto"/>
        <w:ind w:left="-491" w:right="-908"/>
        <w:jc w:val="center"/>
        <w:rPr>
          <w:rFonts w:cstheme="minorHAnsi"/>
          <w:b/>
          <w:u w:val="single"/>
        </w:rPr>
      </w:pPr>
      <w:r w:rsidRPr="00563C8E">
        <w:rPr>
          <w:rFonts w:cstheme="minorHAnsi"/>
          <w:b/>
          <w:u w:val="single"/>
        </w:rPr>
        <w:t>Άρθρο 17</w:t>
      </w:r>
      <w:r w:rsidRPr="00563C8E">
        <w:rPr>
          <w:rFonts w:cstheme="minorHAnsi"/>
          <w:b/>
          <w:u w:val="single"/>
          <w:vertAlign w:val="superscript"/>
        </w:rPr>
        <w:t>ο</w:t>
      </w:r>
    </w:p>
    <w:p w:rsidR="005251F5" w:rsidRPr="00563C8E" w:rsidRDefault="005251F5" w:rsidP="005251F5">
      <w:pPr>
        <w:spacing w:after="45" w:line="248" w:lineRule="auto"/>
        <w:ind w:left="-491" w:right="-908"/>
        <w:jc w:val="center"/>
        <w:rPr>
          <w:rFonts w:cstheme="minorHAnsi"/>
          <w:b/>
          <w:i/>
          <w:u w:val="single"/>
        </w:rPr>
      </w:pPr>
      <w:r w:rsidRPr="00563C8E">
        <w:rPr>
          <w:rFonts w:cstheme="minorHAnsi"/>
          <w:b/>
          <w:i/>
          <w:u w:val="single"/>
        </w:rPr>
        <w:t>Αναπλήρωση, υποβοήθηση πωλητή και πρόσληψη υπαλλήλων</w:t>
      </w:r>
    </w:p>
    <w:p w:rsidR="005251F5" w:rsidRPr="00563C8E" w:rsidRDefault="005251F5" w:rsidP="005251F5">
      <w:pPr>
        <w:spacing w:after="45" w:line="248" w:lineRule="auto"/>
        <w:ind w:left="-491" w:right="-908"/>
        <w:jc w:val="center"/>
        <w:rPr>
          <w:rFonts w:cstheme="minorHAnsi"/>
          <w:b/>
          <w:u w:val="single"/>
        </w:rPr>
      </w:pPr>
    </w:p>
    <w:p w:rsidR="005251F5" w:rsidRPr="00563C8E" w:rsidRDefault="005251F5" w:rsidP="005251F5">
      <w:pPr>
        <w:ind w:left="-851" w:right="-483"/>
        <w:jc w:val="both"/>
        <w:rPr>
          <w:rFonts w:cstheme="minorHAnsi"/>
        </w:rPr>
      </w:pPr>
      <w:r w:rsidRPr="00563C8E">
        <w:rPr>
          <w:rFonts w:cstheme="minorHAnsi"/>
        </w:rPr>
        <w:t xml:space="preserve">1. Ο πωλητής, εφόσον είναι φυσικό πρόσωπο, οφείλει να έχει αυτοπρόσωπη παρουσία στον χώρο πώλησης των προϊόντων του. Ο πωλητής μπορεί να αναπληρώνεται από ενήλικο πρόσωπο, εφόσον αυτό δεν κατέχει άδεια υπαίθριου εμπορίου του άρθρου 4, ως ακολούθως: </w:t>
      </w:r>
    </w:p>
    <w:p w:rsidR="005251F5" w:rsidRPr="00563C8E" w:rsidRDefault="005251F5" w:rsidP="005251F5">
      <w:pPr>
        <w:ind w:left="-851" w:right="-483"/>
        <w:jc w:val="both"/>
        <w:rPr>
          <w:rFonts w:cstheme="minorHAnsi"/>
        </w:rPr>
      </w:pPr>
      <w:r w:rsidRPr="00563C8E">
        <w:rPr>
          <w:rFonts w:cstheme="minorHAnsi"/>
        </w:rPr>
        <w:t xml:space="preserve">α) παραγωγός πωλητής υπαίθριου εμπορίου: από πρόσωπο με το οποίο έχει συγγένεια α’ βαθμού ή από τον/ την σύζυγο ή τον συμβίο/α, σύμφωνα με όσα προβλέπονται στον ν. 4356/2015 (Α’ 181), έως εννέα (9) μήνες ή από δηλωμένο υπάλληλο για χρονικό διάστημα έως έξι (6) μήνες, ανά ημερολογιακό έτος, </w:t>
      </w:r>
    </w:p>
    <w:p w:rsidR="005251F5" w:rsidRPr="00563C8E" w:rsidRDefault="005251F5" w:rsidP="005251F5">
      <w:pPr>
        <w:ind w:left="-851" w:right="-483"/>
        <w:jc w:val="both"/>
        <w:rPr>
          <w:rFonts w:cstheme="minorHAnsi"/>
        </w:rPr>
      </w:pPr>
      <w:r w:rsidRPr="00563C8E">
        <w:rPr>
          <w:rFonts w:cstheme="minorHAnsi"/>
        </w:rPr>
        <w:t>β) επαγγελματίας πωλητής υπαίθριου εμπορίου και χειροτέχνης-καλλιτέχνης: από πρόσωπο με το οποίο έχει συγγένεια α’ βαθμού ή από τον/την σύζυγο ή τον συμβίο/α, υπό την έννοια της περ. α), ή από δηλωμένο υπάλληλο για χρονικό διάστημα έως έξι (6) μήνες ανά ημερολογιακό έτος. Ειδικά για τους χειροτέχνες καλλιτέχνες που κατέχουν άδεια τρίμηνης διάρκειας, το χρονικό διάστημα αναπλήρωσης δεν υπερβαίνει τον έναν (1) μήνα,</w:t>
      </w:r>
    </w:p>
    <w:p w:rsidR="005251F5" w:rsidRPr="00563C8E" w:rsidRDefault="005251F5" w:rsidP="005251F5">
      <w:pPr>
        <w:numPr>
          <w:ilvl w:val="0"/>
          <w:numId w:val="4"/>
        </w:numPr>
        <w:spacing w:after="4" w:line="236" w:lineRule="auto"/>
        <w:ind w:left="-851" w:right="-483"/>
        <w:jc w:val="both"/>
        <w:rPr>
          <w:rFonts w:cstheme="minorHAnsi"/>
        </w:rPr>
      </w:pPr>
      <w:r w:rsidRPr="00563C8E">
        <w:rPr>
          <w:rFonts w:cstheme="minorHAnsi"/>
        </w:rPr>
        <w:lastRenderedPageBreak/>
        <w:t>Η αναπλήρωση της παρ.  1 παρατείνεται με απόφαση του φορέα λειτουργίας για λόγους αναπηρίας ή σε περίπτωση επιπλοκών εγκυμοσύνης (για τις γυναίκες κατόχους αδείας), κατόπιν σχετικής αίτησης, η οποία συνοδεύεται υποχρεωτικά από τα αντίστοιχα πιστοποιητικά από κέντρο πιστοποίησης αναπηρίας ή το αντίστοιχο ιατρικό πιστοποιητικό (για τις εγκύους). Επιτρέπεται, σε κάθε περίπτωση, η αναπλήρωση που γίνεται για λόγους που οφείλονται στο πρόσωπο του πωλητή λόγω ανωτέρας βίας.</w:t>
      </w:r>
    </w:p>
    <w:p w:rsidR="005251F5" w:rsidRPr="00563C8E" w:rsidRDefault="005251F5" w:rsidP="005251F5">
      <w:pPr>
        <w:numPr>
          <w:ilvl w:val="0"/>
          <w:numId w:val="4"/>
        </w:numPr>
        <w:spacing w:after="4" w:line="236" w:lineRule="auto"/>
        <w:ind w:left="-851" w:right="-483" w:firstLine="160"/>
        <w:jc w:val="both"/>
        <w:rPr>
          <w:rFonts w:cstheme="minorHAnsi"/>
        </w:rPr>
      </w:pPr>
      <w:r w:rsidRPr="00563C8E">
        <w:rPr>
          <w:rFonts w:cstheme="minorHAnsi"/>
        </w:rPr>
        <w:t xml:space="preserve">Ο παραγωγός και ο επαγγελματίας πωλητής μπορεί να υποβοηθούνται με την παράλληλη παρουσία προσώπου συγγένειας α’ ή β’ βαθμού ή από τον/την σύζυγο ή τον συμβίο/α, σύμφωνα με όσα προβλέπονται στην περ. α) της παρ.  1. Η υποβοήθηση διαρκεί κατ’ ανώτατο χρονικό όριο έως τρεις (3) μήνες, ανά ημερολογιακό έτος. </w:t>
      </w:r>
    </w:p>
    <w:p w:rsidR="005251F5" w:rsidRPr="00563C8E" w:rsidRDefault="005251F5" w:rsidP="005251F5">
      <w:pPr>
        <w:numPr>
          <w:ilvl w:val="0"/>
          <w:numId w:val="4"/>
        </w:numPr>
        <w:spacing w:after="4" w:line="236" w:lineRule="auto"/>
        <w:ind w:left="-851" w:right="-483"/>
        <w:jc w:val="both"/>
        <w:rPr>
          <w:rFonts w:cstheme="minorHAnsi"/>
        </w:rPr>
      </w:pPr>
      <w:r w:rsidRPr="00563C8E">
        <w:rPr>
          <w:rFonts w:cstheme="minorHAnsi"/>
        </w:rPr>
        <w:t>. Οι πωλητές δηλώνουν τα άτομα που τους αναπληρώνουν ή τους υποβοηθούν στην αρμόδια αρχή, μία φορά, στην αρχή κάθε ημερολογιακού έτους ή όποτε παραστεί ανάγκη, με κοινή αίτηση του πωλητή και του αναπληρωτή ή του προσώπου που υποβοηθά τον πωλητή, ανάλογα με την περίπτωση του προσώπου που δηλώνεται. Η αίτηση του προηγούμενου εδαφίου περιλαμβάνει:</w:t>
      </w:r>
    </w:p>
    <w:p w:rsidR="005251F5" w:rsidRPr="00563C8E" w:rsidRDefault="005251F5" w:rsidP="005251F5">
      <w:pPr>
        <w:ind w:left="-851" w:right="-483"/>
        <w:jc w:val="both"/>
        <w:rPr>
          <w:rFonts w:cstheme="minorHAnsi"/>
        </w:rPr>
      </w:pPr>
      <w:r w:rsidRPr="00563C8E">
        <w:rPr>
          <w:rFonts w:cstheme="minorHAnsi"/>
        </w:rPr>
        <w:t>α) Τα στοιχεία ταυτότητας, τον Αριθμό Φορολογικού Μητρώου (Α.Φ.Μ.) και τον Αριθμό Μητρώου Κοινωνικής Ασφάλισης (Α.Μ.Κ.Α.) του αναπληρωτή ή του προσώπου που υποβοηθά τον πωλητή,</w:t>
      </w:r>
    </w:p>
    <w:p w:rsidR="005251F5" w:rsidRPr="00563C8E" w:rsidRDefault="005251F5" w:rsidP="005251F5">
      <w:pPr>
        <w:ind w:left="-851" w:right="-483"/>
        <w:jc w:val="both"/>
        <w:rPr>
          <w:rFonts w:cstheme="minorHAnsi"/>
        </w:rPr>
      </w:pPr>
      <w:r w:rsidRPr="00563C8E">
        <w:rPr>
          <w:rFonts w:cstheme="minorHAnsi"/>
        </w:rPr>
        <w:t xml:space="preserve">β) το χρονικό διάστημα της αναπλήρωσης ή της υποβοήθησης, </w:t>
      </w:r>
    </w:p>
    <w:p w:rsidR="005251F5" w:rsidRPr="00563C8E" w:rsidRDefault="005251F5" w:rsidP="005251F5">
      <w:pPr>
        <w:ind w:left="-851" w:right="-483"/>
        <w:jc w:val="both"/>
        <w:rPr>
          <w:rFonts w:cstheme="minorHAnsi"/>
        </w:rPr>
      </w:pPr>
      <w:r w:rsidRPr="00563C8E">
        <w:rPr>
          <w:rFonts w:cstheme="minorHAnsi"/>
        </w:rPr>
        <w:t xml:space="preserve">γ) πιστοποιητικό οικογενειακής κατάστασης από το οποίο προκύπτει ο βαθμός συγγένειας του πωλητή και του αναπληρωτή ή του προσώπου που υποβοηθά τον πωλητή ή τα στοιχεία της βεβαίωσης πρόσληψης του αναπληρωτή, </w:t>
      </w:r>
    </w:p>
    <w:p w:rsidR="005251F5" w:rsidRPr="00563C8E" w:rsidRDefault="005251F5" w:rsidP="005251F5">
      <w:pPr>
        <w:ind w:left="-851" w:right="-483"/>
        <w:jc w:val="both"/>
        <w:rPr>
          <w:rFonts w:cstheme="minorHAnsi"/>
        </w:rPr>
      </w:pPr>
      <w:r w:rsidRPr="00563C8E">
        <w:rPr>
          <w:rFonts w:cstheme="minorHAnsi"/>
        </w:rPr>
        <w:t>δ) πιστοποιητικό υγείας της υπό στοιχεία Υ1γ/Γ.Π/οικ. 35797/11.4.2012 απόφασης του Υπουργού Υγείας και Κοινωνικής Αλληλεγγύης (Β’ 1199), σε ισχύ για τον αναπληρωτή ή το πρόσωπο που υποβοηθά τον πωλητή, και</w:t>
      </w:r>
    </w:p>
    <w:p w:rsidR="005251F5" w:rsidRPr="00563C8E" w:rsidRDefault="005251F5" w:rsidP="005251F5">
      <w:pPr>
        <w:ind w:left="-851" w:right="-483"/>
        <w:jc w:val="both"/>
        <w:rPr>
          <w:rFonts w:cstheme="minorHAnsi"/>
        </w:rPr>
      </w:pPr>
      <w:r w:rsidRPr="00563C8E">
        <w:rPr>
          <w:rFonts w:cstheme="minorHAnsi"/>
        </w:rPr>
        <w:t>ε) υπεύθυνη δήλωση του αναπληρωτή ότι δεν κατέχει άδεια παραγωγού ή επαγγελματία πωλητή υπαίθριου εμπορίου.</w:t>
      </w:r>
    </w:p>
    <w:p w:rsidR="005251F5" w:rsidRPr="00563C8E" w:rsidRDefault="005251F5" w:rsidP="005251F5">
      <w:pPr>
        <w:numPr>
          <w:ilvl w:val="0"/>
          <w:numId w:val="5"/>
        </w:numPr>
        <w:spacing w:after="4" w:line="236" w:lineRule="auto"/>
        <w:ind w:left="-851" w:right="-483"/>
        <w:jc w:val="both"/>
        <w:rPr>
          <w:rFonts w:cstheme="minorHAnsi"/>
        </w:rPr>
      </w:pPr>
      <w:r w:rsidRPr="00563C8E">
        <w:rPr>
          <w:rFonts w:cstheme="minorHAnsi"/>
        </w:rPr>
        <w:t>Η αρμόδια αρχή, εντός των ορίων της οποίας δραστηριοποιείται ο πωλητής, ελέγχει την οικογενειακή κατάσταση του πωλητή ή τα στοιχεία πρόσληψης, καθώς και την ύπαρξη ή μη πιστοποιητικού υγείας σε ισχύ του αναπληρωτή και, σε θετική περίπτωση, εφόσον το χρονικό διάστημα αναπλήρωσης είναι σύμφωνο με το παρόν, ενημερώνει το πληροφοριακό σύστημα και τους αιτούντες, χορηγώντας βεβαίωση αναπλήρωσης ή υποβοήθησης, κατά περίπτωση, στην οποία αναφέρονται τα στοιχεία του φορέα, του κατόχου της θέσης - δραστηριοποίησης, καθώς και τα στοιχεία της αίτησης της παρ.  4.</w:t>
      </w:r>
    </w:p>
    <w:p w:rsidR="005251F5" w:rsidRPr="00563C8E" w:rsidRDefault="005251F5" w:rsidP="005251F5">
      <w:pPr>
        <w:numPr>
          <w:ilvl w:val="0"/>
          <w:numId w:val="5"/>
        </w:numPr>
        <w:spacing w:after="4" w:line="236" w:lineRule="auto"/>
        <w:ind w:left="-851" w:right="-483"/>
        <w:jc w:val="both"/>
        <w:rPr>
          <w:rFonts w:cstheme="minorHAnsi"/>
        </w:rPr>
      </w:pPr>
      <w:r w:rsidRPr="00563C8E">
        <w:rPr>
          <w:rFonts w:cstheme="minorHAnsi"/>
        </w:rPr>
        <w:t>Επιτρέπεται η πρόσληψη υπαλλήλου από τον πωλητή, εφόσον ο υποψήφιος υπάλληλος δεν κατέχει άδεια παραγωγού ή επαγγελματία πωλητή υπαίθριου εμπορίου. Ο πωλητής γνωστοποιεί την πρόσληψη υπαλλήλου, που τον αναπληρώνει ή τον υποβοηθά, αυθημερόν στην αρμόδια αρχή υποβάλλοντας αίτηση για την έκδοση σχετικής βεβαίωσης πρόσληψης. Αν με την πρόσληψη συνάπτεται σύμβαση εργασίας ορισμένου χρόνου, ο πωλητής ενημερώνει κάθε φορά αμελλητί την αρμόδια αρχή και για την τυχόν ανανέωσή της. Για την πρόσληψη, τη λύση της σύμβασης εργασίας, καθώς και τους όρους εργασίας των υπαλλήλων εφαρμόζονται οι σχετικές διατάξεις της εργατικής νομοθεσίας.</w:t>
      </w:r>
    </w:p>
    <w:p w:rsidR="005251F5" w:rsidRPr="00563C8E" w:rsidRDefault="005251F5" w:rsidP="005251F5">
      <w:pPr>
        <w:numPr>
          <w:ilvl w:val="0"/>
          <w:numId w:val="5"/>
        </w:numPr>
        <w:spacing w:after="4" w:line="236" w:lineRule="auto"/>
        <w:ind w:left="-851" w:right="-483"/>
        <w:jc w:val="both"/>
        <w:rPr>
          <w:rFonts w:cstheme="minorHAnsi"/>
        </w:rPr>
      </w:pPr>
      <w:r w:rsidRPr="00563C8E">
        <w:rPr>
          <w:rFonts w:cstheme="minorHAnsi"/>
        </w:rPr>
        <w:t xml:space="preserve">Απαγορεύεται η ταυτόχρονη αναπλήρωση από περισσότερους του ενός (1) αναπληρωτές. Εξαιρούνται οι κάτοχοι βεβαίωσης δραστηριοποίησης ετήσιας διάρκειας υπαίθριου εμπορίου, οι οποίοι δύνανται να δραστηριοποιούνται ταυτόχρονα σε περισσότερες από μία βραχυχρόνιες αγορές είτε μέσω αναπλήρωσης είτε μέσω πρόσληψης υπαλλήλων. </w:t>
      </w:r>
    </w:p>
    <w:p w:rsidR="005251F5" w:rsidRPr="00563C8E" w:rsidRDefault="005251F5" w:rsidP="005251F5">
      <w:pPr>
        <w:numPr>
          <w:ilvl w:val="0"/>
          <w:numId w:val="5"/>
        </w:numPr>
        <w:spacing w:after="4" w:line="236" w:lineRule="auto"/>
        <w:ind w:left="-851" w:right="-483"/>
        <w:jc w:val="both"/>
        <w:rPr>
          <w:rFonts w:cstheme="minorHAnsi"/>
        </w:rPr>
      </w:pPr>
      <w:r w:rsidRPr="00563C8E">
        <w:rPr>
          <w:rFonts w:cstheme="minorHAnsi"/>
        </w:rPr>
        <w:t>Ο πωλητής ή ο αναπληρωτής του υποχρεούνται σε αυτοπρόσωπη παρουσία στον χώρο πώλησης των προϊόντων. Το πρόσωπο που αναπληρώνει τον πωλητή είναι αποκλειστικά υπεύθυνο για την άσκηση της δραστηριοποίησης.</w:t>
      </w:r>
    </w:p>
    <w:p w:rsidR="005251F5" w:rsidRPr="00563C8E" w:rsidRDefault="005251F5" w:rsidP="005251F5">
      <w:pPr>
        <w:numPr>
          <w:ilvl w:val="0"/>
          <w:numId w:val="5"/>
        </w:numPr>
        <w:spacing w:after="4" w:line="236" w:lineRule="auto"/>
        <w:ind w:left="-851" w:right="-483"/>
        <w:jc w:val="both"/>
        <w:rPr>
          <w:rFonts w:cstheme="minorHAnsi"/>
        </w:rPr>
      </w:pPr>
      <w:r w:rsidRPr="00563C8E">
        <w:rPr>
          <w:rFonts w:cstheme="minorHAnsi"/>
        </w:rPr>
        <w:t>Για οποιαδήποτε μεταβολή των στοιχείων της υποβοήθησης, της αναπλήρωσης και της πρόσληψης υπαλλήλου, την ευθύνη ενημέρωσης της αρμόδιας αρχής έχει ο πωλητής.</w:t>
      </w:r>
    </w:p>
    <w:p w:rsidR="005251F5" w:rsidRPr="00563C8E" w:rsidRDefault="005251F5" w:rsidP="005251F5">
      <w:pPr>
        <w:numPr>
          <w:ilvl w:val="0"/>
          <w:numId w:val="5"/>
        </w:numPr>
        <w:spacing w:after="4" w:line="236" w:lineRule="auto"/>
        <w:ind w:left="-851" w:right="-483"/>
        <w:jc w:val="both"/>
        <w:rPr>
          <w:rFonts w:cstheme="minorHAnsi"/>
        </w:rPr>
      </w:pPr>
      <w:r w:rsidRPr="00563C8E">
        <w:rPr>
          <w:rFonts w:cstheme="minorHAnsi"/>
        </w:rPr>
        <w:lastRenderedPageBreak/>
        <w:t xml:space="preserve">Η αρμόδια αρχή ελέγχει αυτεπάγγελτα τα στοιχεία της υπεύθυνης δήλωσης του υπαλλήλου, καθώς και την ύπαρξη ή μη πιστοποιητικού υγείας σε ισχύ, ενημερώνει το πληροφοριακό σύστημα και χορηγεί βεβαίωση πρόσληψης στην οποία αναφέρονται τα στοιχεία του φορέα, καθώς και: </w:t>
      </w:r>
    </w:p>
    <w:p w:rsidR="005251F5" w:rsidRPr="00563C8E" w:rsidRDefault="005251F5" w:rsidP="005251F5">
      <w:pPr>
        <w:ind w:left="-851" w:right="-483"/>
        <w:jc w:val="both"/>
        <w:rPr>
          <w:rFonts w:cstheme="minorHAnsi"/>
        </w:rPr>
      </w:pPr>
      <w:r w:rsidRPr="00563C8E">
        <w:rPr>
          <w:rFonts w:cstheme="minorHAnsi"/>
        </w:rPr>
        <w:t xml:space="preserve">α) τα στοιχεία ταυτότητας, ο Αριθμός Φορολογικού Μητρώου (Α.Φ.Μ.) και ο Α.Μ.Κ.Α. του υπαλλήλου, </w:t>
      </w:r>
    </w:p>
    <w:p w:rsidR="005251F5" w:rsidRPr="00563C8E" w:rsidRDefault="005251F5" w:rsidP="005251F5">
      <w:pPr>
        <w:ind w:left="-851" w:right="-483"/>
        <w:jc w:val="both"/>
        <w:rPr>
          <w:rFonts w:cstheme="minorHAnsi"/>
        </w:rPr>
      </w:pPr>
      <w:r w:rsidRPr="00563C8E">
        <w:rPr>
          <w:rFonts w:cstheme="minorHAnsi"/>
        </w:rPr>
        <w:t>β) η ημερομηνία πρόσληψης και γ) τα στοιχεία ταυτότητας και ο Α.Φ.Μ. του πωλητή-εργοδότη.</w:t>
      </w:r>
    </w:p>
    <w:p w:rsidR="005251F5" w:rsidRPr="00563C8E" w:rsidRDefault="005251F5" w:rsidP="005251F5">
      <w:pPr>
        <w:numPr>
          <w:ilvl w:val="0"/>
          <w:numId w:val="5"/>
        </w:numPr>
        <w:spacing w:after="4" w:line="236" w:lineRule="auto"/>
        <w:ind w:left="-851" w:right="-483"/>
        <w:jc w:val="both"/>
        <w:rPr>
          <w:rFonts w:cstheme="minorHAnsi"/>
        </w:rPr>
      </w:pPr>
      <w:r w:rsidRPr="00563C8E">
        <w:rPr>
          <w:rFonts w:cstheme="minorHAnsi"/>
        </w:rPr>
        <w:t>Στην περίπτωση των αγρεργατών, που απασχολούνται σε παραγωγούς αγροτικών προϊόντων και παράλληλα εργάζονται ως λιανοπωλητές στις λαϊκές αγορές, ισχύουν τα αναφερόμενα στην παρ.  12 του άρθρου 7 του ν. 3232/2004 (Α’ 48).</w:t>
      </w:r>
    </w:p>
    <w:p w:rsidR="005251F5" w:rsidRPr="00563C8E" w:rsidRDefault="005251F5" w:rsidP="005251F5">
      <w:pPr>
        <w:ind w:left="-851" w:right="-483"/>
        <w:jc w:val="both"/>
        <w:rPr>
          <w:rFonts w:cstheme="minorHAnsi"/>
        </w:rPr>
      </w:pPr>
      <w:r w:rsidRPr="00563C8E">
        <w:rPr>
          <w:rFonts w:cstheme="minorHAnsi"/>
        </w:rPr>
        <w:t>12. Σε περίπτωση λύσης της σχέσης εργασίας, ο πωλητής υποχρεούται να ενημερώσει σχετικά την αρμόδια αρχή εντός προθεσμίας τριών (3) ημερών. Η αρμόδια αρχή, εντός προθεσμίας τριών (3) ημερών από την ημέρα που έλαβε γνώση της λύσης της σχέσης ενημερώνει σχετικά το Ο.Π.Σ.Α.Α.</w:t>
      </w:r>
    </w:p>
    <w:p w:rsidR="005251F5" w:rsidRPr="00563C8E" w:rsidRDefault="005251F5" w:rsidP="005251F5">
      <w:pPr>
        <w:numPr>
          <w:ilvl w:val="0"/>
          <w:numId w:val="7"/>
        </w:numPr>
        <w:spacing w:after="4" w:line="236" w:lineRule="auto"/>
        <w:ind w:left="-851" w:right="-483" w:firstLine="0"/>
        <w:jc w:val="both"/>
        <w:rPr>
          <w:rFonts w:cstheme="minorHAnsi"/>
        </w:rPr>
      </w:pPr>
      <w:r w:rsidRPr="00563C8E">
        <w:rPr>
          <w:rFonts w:cstheme="minorHAnsi"/>
        </w:rPr>
        <w:t>Τα ανωτέρω ισχύουν και για τους πωλητές που δηλώνονται από νομικά πρόσωπα. Η δήλωση αναπλήρωσης ή υποβοήθησης υποβάλλεται από το νομικό πρόσωπο στην αρμόδια αρχή.</w:t>
      </w:r>
    </w:p>
    <w:p w:rsidR="005251F5" w:rsidRPr="00563C8E" w:rsidRDefault="005251F5" w:rsidP="005251F5">
      <w:pPr>
        <w:ind w:left="-851" w:right="-483"/>
        <w:jc w:val="both"/>
        <w:rPr>
          <w:rFonts w:cstheme="minorHAnsi"/>
        </w:rPr>
      </w:pPr>
      <w:r w:rsidRPr="00563C8E">
        <w:rPr>
          <w:rFonts w:cstheme="minorHAnsi"/>
        </w:rPr>
        <w:t>14. Ειδικά για τις λαϊκές αγορές, η δήλωση των αναπληρωτών, καθώς και η γνωστοποίηση των υπαλλήλων μπορούν να υποβληθούν στην Περιφέρεια για το σύνολο των λαϊκών αγορών αυτής στις οποίες δραστηριοποιείται ο πωλητής.</w:t>
      </w:r>
    </w:p>
    <w:p w:rsidR="005251F5" w:rsidRPr="00563C8E" w:rsidRDefault="005251F5" w:rsidP="005251F5">
      <w:pPr>
        <w:pStyle w:val="a3"/>
        <w:tabs>
          <w:tab w:val="left" w:pos="0"/>
          <w:tab w:val="left" w:pos="284"/>
        </w:tabs>
        <w:ind w:left="-851" w:right="-766"/>
        <w:jc w:val="center"/>
        <w:rPr>
          <w:rFonts w:asciiTheme="minorHAnsi" w:hAnsiTheme="minorHAnsi" w:cstheme="minorHAnsi"/>
          <w:b/>
          <w:u w:val="single"/>
        </w:rPr>
      </w:pPr>
      <w:r w:rsidRPr="00563C8E">
        <w:rPr>
          <w:rFonts w:asciiTheme="minorHAnsi" w:hAnsiTheme="minorHAnsi" w:cstheme="minorHAnsi"/>
          <w:b/>
          <w:u w:val="single"/>
        </w:rPr>
        <w:t>ΜΕΡΟΣ ΤΡΙΤΟ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rPr>
      </w:pPr>
      <w:r w:rsidRPr="00563C8E">
        <w:rPr>
          <w:rFonts w:asciiTheme="minorHAnsi" w:hAnsiTheme="minorHAnsi" w:cstheme="minorHAnsi"/>
          <w:b/>
          <w:i/>
          <w:sz w:val="22"/>
          <w:szCs w:val="22"/>
        </w:rPr>
        <w:t>(Πλαίσιο</w:t>
      </w:r>
      <w:r w:rsidRPr="00563C8E">
        <w:rPr>
          <w:rFonts w:asciiTheme="minorHAnsi" w:hAnsiTheme="minorHAnsi" w:cstheme="minorHAnsi"/>
          <w:sz w:val="22"/>
          <w:szCs w:val="22"/>
        </w:rPr>
        <w:t xml:space="preserve"> </w:t>
      </w:r>
      <w:r w:rsidRPr="00563C8E">
        <w:rPr>
          <w:rFonts w:asciiTheme="minorHAnsi" w:hAnsiTheme="minorHAnsi" w:cstheme="minorHAnsi"/>
          <w:b/>
          <w:i/>
          <w:sz w:val="22"/>
          <w:szCs w:val="22"/>
        </w:rPr>
        <w:t>Λειτουργίας των λαϊκών αγορών)</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sz w:val="20"/>
          <w:szCs w:val="20"/>
        </w:rPr>
        <w:t>Χωροθέτηση λαϊκών αγορών - ωράριο</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sz w:val="20"/>
          <w:szCs w:val="20"/>
        </w:rPr>
        <w:t>Όροι διάθεσης προϊόντων</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sz w:val="20"/>
          <w:szCs w:val="20"/>
        </w:rPr>
        <w:t xml:space="preserve">Διατιθέμενα προϊόντα-συνδυασμοί &amp; αλλαγές προϊόντων-αντιστοίχιση ειδών παλαιότερων ρυθμίσεων που πωλούνται από </w:t>
      </w:r>
    </w:p>
    <w:p w:rsidR="005251F5" w:rsidRPr="00563C8E" w:rsidRDefault="005251F5" w:rsidP="005251F5">
      <w:pPr>
        <w:pStyle w:val="a3"/>
        <w:tabs>
          <w:tab w:val="left" w:pos="0"/>
          <w:tab w:val="left" w:pos="284"/>
        </w:tabs>
        <w:ind w:left="-131" w:right="-766"/>
        <w:jc w:val="left"/>
        <w:rPr>
          <w:rFonts w:asciiTheme="minorHAnsi" w:hAnsiTheme="minorHAnsi" w:cstheme="minorHAnsi"/>
          <w:i/>
          <w:sz w:val="20"/>
          <w:szCs w:val="20"/>
        </w:rPr>
      </w:pPr>
      <w:r w:rsidRPr="00563C8E">
        <w:rPr>
          <w:rFonts w:asciiTheme="minorHAnsi" w:hAnsiTheme="minorHAnsi" w:cstheme="minorHAnsi"/>
          <w:sz w:val="20"/>
          <w:szCs w:val="20"/>
        </w:rPr>
        <w:t xml:space="preserve">   επαγγελματίες πωλητές</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sz w:val="20"/>
          <w:szCs w:val="20"/>
        </w:rPr>
        <w:t>Υποχρεώσεις πωλητών, καθαριότητα κλπ</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sz w:val="20"/>
          <w:szCs w:val="20"/>
        </w:rPr>
        <w:t>Καταβαλλόμενα τέλη</w:t>
      </w:r>
    </w:p>
    <w:p w:rsidR="005251F5" w:rsidRPr="00563C8E" w:rsidRDefault="005251F5" w:rsidP="005251F5">
      <w:pPr>
        <w:pStyle w:val="a3"/>
        <w:tabs>
          <w:tab w:val="left" w:pos="0"/>
          <w:tab w:val="left" w:pos="284"/>
        </w:tabs>
        <w:ind w:left="-131" w:right="-766"/>
        <w:jc w:val="left"/>
        <w:rPr>
          <w:rFonts w:asciiTheme="minorHAnsi" w:hAnsiTheme="minorHAnsi" w:cstheme="minorHAnsi"/>
          <w:i/>
          <w:sz w:val="20"/>
          <w:szCs w:val="20"/>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18°</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Χωροθέτηση λαϊκών αγορών- Ωράριο</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p>
    <w:p w:rsidR="005251F5" w:rsidRPr="00563C8E" w:rsidRDefault="005251F5" w:rsidP="005251F5">
      <w:pPr>
        <w:pStyle w:val="a3"/>
        <w:numPr>
          <w:ilvl w:val="0"/>
          <w:numId w:val="1"/>
        </w:numPr>
        <w:tabs>
          <w:tab w:val="left" w:pos="0"/>
          <w:tab w:val="left" w:pos="284"/>
        </w:tabs>
        <w:ind w:right="-766"/>
        <w:rPr>
          <w:rFonts w:asciiTheme="minorHAnsi" w:hAnsiTheme="minorHAnsi" w:cstheme="minorHAnsi"/>
          <w:sz w:val="22"/>
          <w:szCs w:val="22"/>
        </w:rPr>
      </w:pPr>
      <w:r w:rsidRPr="00563C8E">
        <w:rPr>
          <w:rFonts w:asciiTheme="minorHAnsi" w:hAnsiTheme="minorHAnsi" w:cstheme="minorHAnsi"/>
          <w:b/>
          <w:sz w:val="22"/>
          <w:szCs w:val="22"/>
        </w:rPr>
        <w:t>Στον Δήμο Νάουσας λειτουργούν σήμερα οι παρακάτω  (4)  λαϊκές αγορές</w:t>
      </w:r>
      <w:r w:rsidRPr="00563C8E">
        <w:rPr>
          <w:rFonts w:asciiTheme="minorHAnsi" w:hAnsiTheme="minorHAnsi" w:cstheme="minorHAnsi"/>
          <w:sz w:val="22"/>
          <w:szCs w:val="22"/>
        </w:rPr>
        <w:t>:</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b/>
          <w:sz w:val="22"/>
          <w:szCs w:val="22"/>
          <w:u w:val="single"/>
        </w:rPr>
        <w:t>Κοινότητα Νάουσας  Δημοτική Ενότητα Νάουσας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 Στην Κοινότητα ης λειτουργεί σήμερα: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 α) λαϊκή αγορά με ημέρα διεξαγωγής το Σάββατο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Οι ανωτέρω λαϊκές αγορές διεξάγονται επί των οδών :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Χατζηγρηγοριάδη από την συμβολή της με την οδό Χ. Λαναρά έως την Πλ. Τρόμπακα, συμπεριλαμβανομένου και τον Δημοτικό χώρο στάθμευσης. Στο τμήμα της οδού Δημητριάδη από την συμβολή της με την οδό Ρ. Φεραίου έως την οδό Μεταμορφώσεως και στη οδό Μεταμορφώσεως σε όλο το μήκος της, δηλαδή από το καμπαναριό του Ι. Ν. Μεταμορφώσεως έως την οδό Χ. Περδικάρη.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b/>
          <w:sz w:val="22"/>
          <w:szCs w:val="22"/>
          <w:u w:val="single"/>
        </w:rPr>
      </w:pPr>
      <w:r w:rsidRPr="00563C8E">
        <w:rPr>
          <w:rFonts w:asciiTheme="minorHAnsi" w:hAnsiTheme="minorHAnsi" w:cstheme="minorHAnsi"/>
          <w:b/>
          <w:sz w:val="22"/>
          <w:szCs w:val="22"/>
          <w:u w:val="single"/>
        </w:rPr>
        <w:t>Κοινότητα Αγγελοχωρίου Δημοτικής Ενότητας  Ειρηνούπολης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α) λαϊκή αγορά με ημέρα διεξαγωγής την Παρασκευή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Οι ανωτέρω λαϊκές αγορές διεξάγονται επί των οδών:</w:t>
      </w:r>
    </w:p>
    <w:p w:rsidR="005251F5" w:rsidRPr="00563C8E" w:rsidRDefault="005251F5" w:rsidP="005251F5">
      <w:pPr>
        <w:pStyle w:val="a3"/>
        <w:tabs>
          <w:tab w:val="left" w:pos="0"/>
          <w:tab w:val="left" w:pos="284"/>
        </w:tabs>
        <w:ind w:left="-851" w:right="-766"/>
        <w:rPr>
          <w:rFonts w:asciiTheme="minorHAnsi" w:hAnsiTheme="minorHAnsi" w:cstheme="minorHAnsi"/>
          <w:b/>
          <w:sz w:val="22"/>
          <w:szCs w:val="22"/>
          <w:u w:val="single"/>
        </w:rPr>
      </w:pPr>
      <w:r w:rsidRPr="00563C8E">
        <w:rPr>
          <w:rFonts w:asciiTheme="minorHAnsi" w:hAnsiTheme="minorHAnsi" w:cstheme="minorHAnsi"/>
          <w:sz w:val="22"/>
          <w:szCs w:val="22"/>
        </w:rPr>
        <w:t>Η λαϊκή αγορά συνορεύει από βορά με τα αγροτεμάχια 463,468,472,398, ανατολικά με το οικόπεδο ιδιοκτησίας Αρσενλή, δυτικά με το αγροτεμάχιο 685 και νότια με περιφερειακό δρόμο.</w:t>
      </w:r>
    </w:p>
    <w:p w:rsidR="005251F5" w:rsidRPr="00563C8E" w:rsidRDefault="005251F5" w:rsidP="005251F5">
      <w:pPr>
        <w:pStyle w:val="a3"/>
        <w:tabs>
          <w:tab w:val="left" w:pos="0"/>
          <w:tab w:val="left" w:pos="284"/>
        </w:tabs>
        <w:ind w:left="-851" w:right="-766"/>
        <w:rPr>
          <w:rFonts w:asciiTheme="minorHAnsi" w:hAnsiTheme="minorHAnsi" w:cstheme="minorHAnsi"/>
          <w:b/>
          <w:sz w:val="22"/>
          <w:szCs w:val="22"/>
          <w:u w:val="single"/>
        </w:rPr>
      </w:pPr>
      <w:r w:rsidRPr="00563C8E">
        <w:rPr>
          <w:rFonts w:asciiTheme="minorHAnsi" w:hAnsiTheme="minorHAnsi" w:cstheme="minorHAnsi"/>
          <w:b/>
          <w:sz w:val="22"/>
          <w:szCs w:val="22"/>
          <w:u w:val="single"/>
        </w:rPr>
        <w:t>Κοινότητα Επισκοπής Δημοτικής  Ενότητας  Ανθεμίων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α) λαϊκή αγορά με ημέρα διεξαγωγής την Πέμπτη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lastRenderedPageBreak/>
        <w:t>Οι ανωτέρω λαϊκές αγορές διεξάγονται επί των οδών: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Ερμού (από τον φούρνο Χαραλαμπίδη) μέχρι την διασταύρωση με την οδό 28</w:t>
      </w:r>
      <w:r w:rsidRPr="00563C8E">
        <w:rPr>
          <w:rFonts w:asciiTheme="minorHAnsi" w:hAnsiTheme="minorHAnsi" w:cstheme="minorHAnsi"/>
          <w:sz w:val="22"/>
          <w:szCs w:val="22"/>
          <w:vertAlign w:val="superscript"/>
        </w:rPr>
        <w:t xml:space="preserve">η </w:t>
      </w:r>
      <w:r w:rsidRPr="00563C8E">
        <w:rPr>
          <w:rFonts w:asciiTheme="minorHAnsi" w:hAnsiTheme="minorHAnsi" w:cstheme="minorHAnsi"/>
          <w:sz w:val="22"/>
          <w:szCs w:val="22"/>
        </w:rPr>
        <w:t>Οκτωβρίου.</w:t>
      </w:r>
    </w:p>
    <w:p w:rsidR="005251F5" w:rsidRPr="00563C8E" w:rsidRDefault="005251F5" w:rsidP="005251F5">
      <w:pPr>
        <w:pStyle w:val="a3"/>
        <w:tabs>
          <w:tab w:val="left" w:pos="0"/>
          <w:tab w:val="left" w:pos="284"/>
        </w:tabs>
        <w:ind w:left="-851" w:right="-766"/>
        <w:rPr>
          <w:rFonts w:asciiTheme="minorHAnsi" w:hAnsiTheme="minorHAnsi" w:cstheme="minorHAnsi"/>
          <w:b/>
          <w:sz w:val="22"/>
          <w:szCs w:val="22"/>
          <w:u w:val="single"/>
        </w:rPr>
      </w:pPr>
      <w:r w:rsidRPr="00563C8E">
        <w:rPr>
          <w:rFonts w:asciiTheme="minorHAnsi" w:hAnsiTheme="minorHAnsi" w:cstheme="minorHAnsi"/>
          <w:b/>
          <w:sz w:val="22"/>
          <w:szCs w:val="22"/>
          <w:u w:val="single"/>
        </w:rPr>
        <w:t>Κοινότητα Κοπανού   Δημοτικής  Ενότητας Ανθεμίων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α) λαϊκή αγορά με ημέρα διεξαγωγής την Τετάρτη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Οι ανωτέρω λαϊκές αγορές διεξάγονται επί των οδών: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Κατά μήκος της οδού Ίωνος Δραγούμη αρχίζοντας από τις ιδιοκτησίες Αθανασίου Ζουντουρίδη μέχρι την Πλατεία πηγής.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Οι θέσεις στις οποίες έχει γίνει διαγράμμιση και αρίθμηση προκειμένου να τοποθετηθούν οι πωλητές –εκθέτες δεν εμποδίζουν τη λειτουργία καταστημάτων.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Ο σχεδιασμός και η διαδικασία της διαγράμμισης διασφαλίζει την ομαλή και άνετη διέλευση των επισκεπτών, την έλευση των οχημάτων όπως ασθενοφόρο, πυροσβεστική κ.λ.π. για τις περιπτώσεις εκτάκτου ανάγκης, καθώς επίσης και όποια άλλη πρόβλεψη είναι αναγκαία, αλλά την ομαλή διενέργεια των λαϊκών αγορών.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Για κάθε νέα αγορά ο αριθμός των θέσεων που αποδίδονται  σε παραγωγούς πωλητές είναι ίσος με τον αριθμό των θέσεων που αποδίδονται σε επαγγελματίες πωλητές.</w:t>
      </w:r>
    </w:p>
    <w:p w:rsidR="005251F5" w:rsidRPr="00563C8E" w:rsidRDefault="005251F5" w:rsidP="005251F5">
      <w:pPr>
        <w:spacing w:after="135" w:line="236" w:lineRule="auto"/>
        <w:ind w:left="-851" w:right="-766"/>
        <w:jc w:val="both"/>
        <w:rPr>
          <w:rFonts w:cstheme="minorHAnsi"/>
        </w:rPr>
      </w:pPr>
      <w:r w:rsidRPr="00563C8E">
        <w:rPr>
          <w:rFonts w:cstheme="minorHAnsi"/>
          <w:b/>
        </w:rPr>
        <w:t>1.</w:t>
      </w:r>
      <w:r w:rsidRPr="00563C8E">
        <w:rPr>
          <w:rFonts w:cstheme="minorHAnsi"/>
        </w:rPr>
        <w:t xml:space="preserve">  Οι λαϊκές αγορές δεν λειτουργούν κατά τη διάρκεια των επίσημων εθνικών ή τοπικών αργιών. Σε περίπτωση που η ημέρα λειτουργίας της λαϊκής αγοράς συμπίπτει χρονικά με ημέρα επίσημης εθνικής ή τοπικής αργίας  θα μεταφέρεται την προηγούμενη εργάσιμη ημέρα.  Το Δημοτικό Συμβούλιο μπορεί επίσης για συγκεκριμένες περιπτώσεις να ορίσει τη λειτουργία άλλης εργάσιμης ημέρας.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2. Καθορίζονται οι ώρες λειτουργίας της λαϊκής αγοράς για τη χειμερινή περίοδο αλλά και την θερινή περίοδο ως εξής: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Από 07:00 μέχρι 14:30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α) Ώρα προσέλευσης πωλητών (επαγγελματιών &amp; Παραγωγών)  6:00-7:00</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β) Απαγορεύεται η είσοδος οχημάτων των πωλητών στο χώρο λειτουργίας  των Λαϊκών Αγορών και η εκφόρτωση των εργαλείων και προϊόντων πριν τις 6:00 καθώς και η παραμονή στους χώρους λειτουργίας των Λαϊκών αγορών μετά τις 15:00.</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3. Απαγορεύεται η αυθαίρετη αλλαγή θέσης από τους εκθέτες –πωλητές των λαϊκών αγορών, η αυθαίρετη αυξομείωση των μέτρων πρόσοψης των πάγκων, η αυξομείωση των διαστάσεων της έκτασης των χωρομετρημένων θέσεων, η δραστηριότητα στους χώρους της λαϊκής αγοράς ελλείψει της σχετικής άδειας.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4. Σε περίπτωση έκτακτων καταστάσεων (πχ πραγματοποίηση εργασιών) που απαιτείται μετακίνηση πωλητών, αυτή δύναται να πραγματοποιείται προσωρινά με απόφαση Δημάρχου και να καθίσταται οριστική με απόφαση του Δημοτικού Συμβουλίου και οι πωλητές-εκθέτες υποχρεούνται να συμμορφωθούν αδιαμαρτύρητα και άμεσα.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5. Στους χώρους λειτουργίας της λαϊκής αγοράς πρέπει:</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Να υπάρχουν σημεία υδροληψίας από το σύστημα υδρεύσεως και φρεάτιο υπονόμων.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Να διαθέτουν χημικά -βιολογικά αποχωρητήρια, που θα πληρούν τις απαιτήσεις της εκάστοτε ισχύουσας νομοθεσίας.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6. Οι θέσεις σε κάθε λαϊκή αγορά  σύμφωνα με την αριθ. 9170/8-2-2022 (ΦΕΚ 481Β΄) απόφαση του Υπουργού Ανάπτυξης και Επενδύσεων ταξινομούνται ανάλογα με τη φύση των πωλούμενων προϊόντων στους εξής τομείς: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α. Τομέας πωλητών διατροφικών προϊόντων.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β. Τομέας πωλητών βιομηχανικών ειδών, ο οποίος τοποθετείται διακριτά στα όρια της λαϊκής αγοράς.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γ. Τομέας πωλητών βραχυχρόνιας (δεκαπενθήμερης δραστηριοποίησης)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  Ειδικά όσον αφορά τον τομέα γ΄ θα υφίσταται για τις νέες λαϊκές ενώ για τις υπάρχουσες εφόσον υπάρχουν διαθέσιμες θέσεις, σε αντίθετη περίπτωση θα προβλεφθεί σε τυχόν επέκταση αυτών.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7. Το μέγεθος του τομέα πωλητών βιομηχανικών ειδών δεν επιτρέπεται να διαφοροποιεί τον χαρακτήρα της αγοράς, ο οποίος συνίσταται στην προμήθεια του καταναλωτικού κοινού κυρίως με αγροτοδιατροφικά προϊόντα. Οι φορείς των λαϊκών αγορών μεριμνούν για τη διαφύλαξη του χαρακτήρα της αγοράς.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 Ο αριθμός των θέσεων για νέες λαϊκές αγορές θα ορίζεται με απόφαση του Δήμου σύμφωνα με όσα προβλέπονται στην παρ. 3 του άρθρου 27, ενώ ο αριθμός των θέσεων σε υφιστάμενες λαϊκές αγορές μπορεί </w:t>
      </w:r>
      <w:r w:rsidRPr="00563C8E">
        <w:rPr>
          <w:rFonts w:asciiTheme="minorHAnsi" w:hAnsiTheme="minorHAnsi" w:cstheme="minorHAnsi"/>
          <w:sz w:val="22"/>
          <w:szCs w:val="22"/>
        </w:rPr>
        <w:lastRenderedPageBreak/>
        <w:t>να τροποποιείται επίσης με απόφαση του Δήμου.  Σε περίπτωση που ο αριθμός των θέσεων υφιστάμενης λαϊκής αγοράς αυξηθεί, οι νέες θέσεις αποδίδονται κατόπιν έκδοσης προκήρυξης και ο αριθμός των νέων θέσεων που αποδίδονται  σε παραγωγούς πωλητές  είναι ίσος με τον αριθμό των θέσεων που αποδίδονται σε επαγγελματίες πωλητές.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8. Σε κάθε Λαϊκή αγορά θα υπάρχει περίπτερο (κιόσκι ή με μορφή πίνακα ανακοινώσεων) στο οποίο θα βρίσκεται αναρτημένη η κάτοψη της Λαϊκής αγοράς, στην οποία εμφανίζονται οι τομείς κατ είδος προϊόντων, καθώς επίσης δελτία  και κυτίο παραπόνων.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9. Οι επαγγελματίες πωλητές, που δε διαθέτουν πρωτογενή προϊόντα γης (στα οποία   περιλαμβάνονται και τα άνθη), είδη αλιείας και ιχθυοκαλλιέργειας και δεν είναι κάτοχοι άδειας παραγωγού, θα τοποθετούνται στην αρχή ή στο τέλος των λαϊκών αγορών με τρόπο που τους καθιστά απολύτως διακριτούς από τους άλλους πωλητές των παραπάνω κατηγοριών.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19°</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Όροι διάθεσης προϊόντων</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p>
    <w:p w:rsidR="005251F5" w:rsidRPr="00563C8E" w:rsidRDefault="005251F5" w:rsidP="005251F5">
      <w:pPr>
        <w:pStyle w:val="a3"/>
        <w:tabs>
          <w:tab w:val="left" w:pos="0"/>
          <w:tab w:val="left" w:pos="284"/>
        </w:tabs>
        <w:ind w:left="-851" w:right="-908"/>
        <w:rPr>
          <w:rFonts w:asciiTheme="minorHAnsi" w:hAnsiTheme="minorHAnsi" w:cstheme="minorHAnsi"/>
          <w:sz w:val="22"/>
          <w:szCs w:val="22"/>
        </w:rPr>
      </w:pPr>
      <w:r w:rsidRPr="00563C8E">
        <w:rPr>
          <w:rFonts w:asciiTheme="minorHAnsi" w:hAnsiTheme="minorHAnsi" w:cstheme="minorHAnsi"/>
          <w:b/>
          <w:sz w:val="22"/>
          <w:szCs w:val="22"/>
        </w:rPr>
        <w:t xml:space="preserve">1. </w:t>
      </w:r>
      <w:r w:rsidRPr="00563C8E">
        <w:rPr>
          <w:rFonts w:asciiTheme="minorHAnsi" w:hAnsiTheme="minorHAnsi" w:cstheme="minorHAnsi"/>
          <w:sz w:val="22"/>
          <w:szCs w:val="22"/>
        </w:rPr>
        <w:t>Τα διατιθέμενα από τους πωλητές στο υπαίθριο εμπόριο, τρόφιμα, ανάλογα με το είδος τους, πρέπει να πληρούν τους όρους ποιότητας, υγιεινής και ασφάλειας των τροφίμων, σύμφωνα με τις γενικές διατάξεις της ενωσιακής περί τροφίμων νομοθεσίας, τις σχετικές κατά περίπτωση προϊόντος διατάξεις της</w:t>
      </w:r>
      <w:r w:rsidRPr="00563C8E">
        <w:rPr>
          <w:rFonts w:asciiTheme="minorHAnsi" w:hAnsiTheme="minorHAnsi" w:cstheme="minorHAnsi"/>
        </w:rPr>
        <w:t xml:space="preserve"> </w:t>
      </w:r>
      <w:r w:rsidRPr="00563C8E">
        <w:rPr>
          <w:rFonts w:asciiTheme="minorHAnsi" w:hAnsiTheme="minorHAnsi" w:cstheme="minorHAnsi"/>
          <w:sz w:val="22"/>
          <w:szCs w:val="22"/>
        </w:rPr>
        <w:t>ειδικής εθνικής και ενωσιακής νομοθεσίας, τον Κώδικα Τροφίμων και Ποτών (υπ’ αρ. 1100/9.9.1987 απόφαση του Ανώτατου Χημικού Συμβουλίου, Β’ 788), τους Κανόνες Διακίνησης και Εμπορίας Προϊόντων και Παροχής Υπηρεσιών (ΔΙ.Ε.Π.Π.Υ.) της υπό στοιχεία 91354/24.8.2017 απόφασης του Υπουργού Οικονομίας και Ανάπτυξης, (Β’ 2983) με την επιφύλαξη ειδικών κατά περίπτωση διατάξεων αρμοδιότητας του Γενικού Χημείου του Κράτους (ΓΧΚ), την απόφαση του Υπουργού Υγείας υπό στοιχεία Υ1γ/Γ.Π./ οικ.47829/23.6.2017 (Β’ 2161) «Υγειονομικοί όροι και προϋποθέσεις λειτουργίας επιχειρήσεων τροφίμων/ ποτών και άλλες διατάξεις» και των λοιπών υγειονομικών διατάξεων</w:t>
      </w:r>
    </w:p>
    <w:p w:rsidR="005251F5" w:rsidRPr="00563C8E" w:rsidRDefault="005251F5" w:rsidP="005251F5">
      <w:pPr>
        <w:ind w:left="-851" w:right="-908"/>
        <w:jc w:val="both"/>
        <w:rPr>
          <w:rFonts w:cstheme="minorHAnsi"/>
        </w:rPr>
      </w:pPr>
      <w:r w:rsidRPr="00563C8E">
        <w:rPr>
          <w:rFonts w:cstheme="minorHAnsi"/>
        </w:rPr>
        <w:t>Ειδικά για τα νωπά οπωροκηπευτικά εφαρμόζεται επίσης ο Κανονισμός (ΕΕ) 543/2011 (L 157). Τα είδη ζωικής προέλευσης, συμπεριλαμβανομένων και των νωπών ειδών αλιείας και υδατοκαλλιέργειας, καθώς και τα κατεψυγμένα προϊόντα γενικώς, πρέπει να διατηρούνται, να διακινούνται και να διατίθενται από ειδικά διασκευασμένα οχήματα, αυτοκίνητα ή ρυμουλκούμενα. Επιπλέον εφαρμόζεται το άρθρο 18 της υπ’ αρ. 15523/2006 κοινής απόφασης των Υπουργών Εσωτερικών, Δημόσιας Διοίκησης και Αποκέντρωσης, Οικονομίας και Οικονομικών, Ανάπτυξης, Υγείας και Κοινωνικής Αλληλεγγύης και Αγροτικής Ανάπτυξης και Τροφίμων (Β’ 1187) για τους οδηγούς ορθής πρακτικής και ο ν. 2969/2001 (Α’ 281).</w:t>
      </w:r>
    </w:p>
    <w:p w:rsidR="005251F5" w:rsidRPr="00563C8E" w:rsidRDefault="005251F5" w:rsidP="005251F5">
      <w:pPr>
        <w:spacing w:after="113" w:line="261" w:lineRule="auto"/>
        <w:ind w:left="-851" w:right="-908"/>
        <w:jc w:val="both"/>
        <w:rPr>
          <w:rFonts w:cstheme="minorHAnsi"/>
        </w:rPr>
      </w:pPr>
      <w:r w:rsidRPr="00563C8E">
        <w:rPr>
          <w:rFonts w:cstheme="minorHAnsi"/>
          <w:b/>
        </w:rPr>
        <w:t>2.</w:t>
      </w:r>
      <w:r w:rsidRPr="00563C8E">
        <w:rPr>
          <w:rFonts w:cstheme="minorHAnsi"/>
        </w:rPr>
        <w:t>Τα προς πώληση στο υπαίθριο εμπόριο είδη διατίθενται σύμφωνα με τους Κανόνες Διακίνησης και Εμπορίας Προϊόντων και Παροχής Υπηρεσιών (Κανόνες ΔΙ.Ε.Π.Π.Υ.) με την επιφύλαξη ειδικών κατά περίπτωση διατάξεων αρμοδιότητας του Υπουργείου Αγροτικής Ανάπτυξης και Τροφίμων, του Ενιαίου Φορέα Ελέγχου Τροφίμων και του Γενικού Χημείου του Κράτους, και πρέπει να πληρούν τις διατάξεις των Ελληνικών Λογιστικών Προτύπων (Κεφάλαια Β και Γ του ν. 4308/2014, Α’ 251). Σε καμία περίπτωση, δεν πρέπει να συνιστούν παράνομη απομίμηση προϊόντων ή να διακινούνται κατά παράβαση των σχετικών με την προστασία των δικαιωμάτων διανοητικής ιδιοκτησίας διατάξεων ή διατάξεων της ενωσιακής τελωνειακής νομοθεσίας, του Εθνικού Τελωνειακού Κώδικα (ν. 2960/2001, Α’ 265) και του ν. 2969/2001 (Α’ 281).</w:t>
      </w:r>
    </w:p>
    <w:p w:rsidR="005251F5" w:rsidRPr="00563C8E" w:rsidRDefault="005251F5" w:rsidP="005251F5">
      <w:pPr>
        <w:spacing w:after="113" w:line="261" w:lineRule="auto"/>
        <w:ind w:left="-851" w:right="-908"/>
        <w:jc w:val="both"/>
        <w:rPr>
          <w:rFonts w:cstheme="minorHAnsi"/>
        </w:rPr>
      </w:pPr>
      <w:r w:rsidRPr="00563C8E">
        <w:rPr>
          <w:rFonts w:cstheme="minorHAnsi"/>
        </w:rPr>
        <w:t xml:space="preserve"> </w:t>
      </w:r>
      <w:r w:rsidRPr="00563C8E">
        <w:rPr>
          <w:rFonts w:cstheme="minorHAnsi"/>
          <w:b/>
        </w:rPr>
        <w:t>3</w:t>
      </w:r>
      <w:r w:rsidRPr="00563C8E">
        <w:rPr>
          <w:rFonts w:cstheme="minorHAnsi"/>
        </w:rPr>
        <w:t xml:space="preserve">. Κάθε πωλητής υπαίθριου εμπορίου, ο οποίος διακινεί βιομηχανικά - βιοτεχνικά μη εδώδιμα προϊόντα ή μεταποιημένα τρόφιμα απευθείας από ειδικά διασκευασμένο όχημα, καταλαμβάνει αριθμό μέτρων ίσο με το μήκος του οχήματός του, όχι όμως, άνω των οκτώ (8) μέτρων και σύμφωνα προς τα οριζόμενα στον κανονισμό λειτουργίας της αγοράς. Στην περίπτωση αυτή, δεν επιτρέπεται η ύπαρξη ξεχωριστού πάγκου, εκτός εάν το μήκος του οχήματος είναι μικρότερο από το οριζόμενο μήκος πάγκων για τις συγκεκριμένες κατηγορίες πωλούμενων ειδών, ανά λαϊκή αγορά, και εφόσον υπάρχει δυνατότητα από άποψη χώρου. Απαραίτητη προϋπόθεση είναι τα διασκευασμένα οχήματα να διαθέτουν Έγκριση Τύπου, σύμφωνα με τους όρους και τη διαδικασία της υπ’ αρ. 54795/2971/20/18.12.2020 κοινής υπουργικής απόφασης των υπουργών Οικονομικών </w:t>
      </w:r>
      <w:r w:rsidRPr="00563C8E">
        <w:rPr>
          <w:rFonts w:cstheme="minorHAnsi"/>
        </w:rPr>
        <w:lastRenderedPageBreak/>
        <w:t>και Υποδομών και Μεταφορών (Β’ 5946). Κατά τη διακίνηση και πώληση των τροφίμων τηρούνται οι απαιτήσεις του Κεφαλαίου ΙΙΙ του Παραρτήματος ΙΙ του Κανονισμού (ΕΚ) 852/2004 (L 139). Ειδικά, για τα τρόφιμα που συντηρούνται με ψύξη και κατάψυξη πρέπει να τηρείται η αλυσίδα ψύξης με βάση τις θερμοκρασίες συντήρησης που ορίζει ο παρασκευαστής των τροφίμων.</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20°</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Διατιθέμενα προϊόντα –συνδυασμοί &amp; αλλαγές  προϊόντων-αντιστοίχιση ειδών παλαιότερων ρυθμίσεων που πωλούνται από επαγγελματίες πωλητές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u w:val="single"/>
        </w:rPr>
      </w:pPr>
      <w:r w:rsidRPr="00563C8E">
        <w:rPr>
          <w:rFonts w:asciiTheme="minorHAnsi" w:hAnsiTheme="minorHAnsi" w:cstheme="minorHAnsi"/>
          <w:sz w:val="22"/>
          <w:szCs w:val="22"/>
          <w:u w:val="single"/>
        </w:rPr>
        <w:t>Ι) Διατιθέμενα προϊόντα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Σύμφωνα με την  αριθ. 18982/22-2-2022 (ΦΕΚ 925/Β/1-3-2022) κοινή απόφαση των Υπουργών Ανάπτυξης και Επενδύσεων και Αγροτικής Ανάπτυξης και Τροφίμων  (άρθρα 1 &amp; 2) καθορίζονται τα είδη πώλησης για τους παραγωγούς και τους επαγγελματίες πωλητές όπως παρακάτω:</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u w:val="single"/>
        </w:rPr>
      </w:pPr>
      <w:r w:rsidRPr="00563C8E">
        <w:rPr>
          <w:rFonts w:asciiTheme="minorHAnsi" w:hAnsiTheme="minorHAnsi" w:cstheme="minorHAnsi"/>
          <w:sz w:val="22"/>
          <w:szCs w:val="22"/>
          <w:u w:val="single"/>
        </w:rPr>
        <w:t>Α. Παραγωγοί Πωλητές: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ind w:left="-993" w:right="-766" w:firstLine="170"/>
        <w:jc w:val="both"/>
        <w:rPr>
          <w:rFonts w:cstheme="minorHAnsi"/>
        </w:rPr>
      </w:pPr>
      <w:r w:rsidRPr="00563C8E">
        <w:rPr>
          <w:rFonts w:cstheme="minorHAnsi"/>
        </w:rPr>
        <w:t>Οι κάτοχοι άδειας παραγωγού πωλητή υπαίθριου εμπορίου μπορούν να πωλούν αγροτικά προϊόντα, με την έννοια της παρ. 19 του άρθρου 2 του ν. 4849/2021 (Α’ 207), εφόσον τηρούνται όσα προβλέπονται στην ειδικότερη για κάθε προϊόν (βιολογικό ή μη) εθνική και ενωσιακή νομοθεσία και στον Κώδικα Τροφίμων και Ποτών. Τα αγροτικά προϊόντα που μπορούν να πωλούν οι κάτοχοι άδειας παραγωγού πωλητή υπαίθριου εμπορίου εμπίπτουν, υποχρεωτικά, στις ακόλουθες κατηγορίες:</w:t>
      </w:r>
    </w:p>
    <w:p w:rsidR="005251F5" w:rsidRPr="00563C8E" w:rsidRDefault="005251F5" w:rsidP="005251F5">
      <w:pPr>
        <w:ind w:left="-15" w:firstLine="170"/>
        <w:jc w:val="both"/>
        <w:rPr>
          <w:rFonts w:cstheme="minorHAnsi"/>
          <w:u w:val="single"/>
        </w:rPr>
      </w:pPr>
      <w:r w:rsidRPr="00563C8E">
        <w:rPr>
          <w:rFonts w:cstheme="minorHAnsi"/>
          <w:u w:val="single"/>
        </w:rPr>
        <w:t>Κατηγορία 1. Προϊόντα του εδάφους (γεωργικά προϊόντα)</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α) Καρποί δένδρων,</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β) κηπευτικά προϊόντα,</w:t>
      </w:r>
    </w:p>
    <w:p w:rsidR="005251F5" w:rsidRPr="00563C8E" w:rsidRDefault="005251F5" w:rsidP="005251F5">
      <w:pPr>
        <w:autoSpaceDE w:val="0"/>
        <w:autoSpaceDN w:val="0"/>
        <w:adjustRightInd w:val="0"/>
        <w:spacing w:line="360" w:lineRule="auto"/>
        <w:jc w:val="both"/>
        <w:rPr>
          <w:rFonts w:cstheme="minorHAnsi"/>
        </w:rPr>
      </w:pPr>
      <w:r w:rsidRPr="00563C8E">
        <w:rPr>
          <w:rFonts w:cstheme="minorHAnsi"/>
          <w:color w:val="231F20"/>
        </w:rPr>
        <w:t>γ) λαχανικά,</w:t>
      </w:r>
    </w:p>
    <w:p w:rsidR="005251F5" w:rsidRPr="00563C8E" w:rsidRDefault="005251F5" w:rsidP="005251F5">
      <w:pPr>
        <w:autoSpaceDE w:val="0"/>
        <w:autoSpaceDN w:val="0"/>
        <w:adjustRightInd w:val="0"/>
        <w:spacing w:line="360" w:lineRule="auto"/>
        <w:jc w:val="both"/>
        <w:rPr>
          <w:rFonts w:cstheme="minorHAnsi"/>
        </w:rPr>
      </w:pPr>
      <w:r w:rsidRPr="00563C8E">
        <w:rPr>
          <w:rFonts w:cstheme="minorHAnsi"/>
          <w:color w:val="231F20"/>
        </w:rPr>
        <w:t>δ) άλλα αγροτικά προϊόντα, και ιδίως ελιές, καρύδια, κάστανα, όσπρια, ξηροί καρποί, αμπελόφυλλα, άνθη κολοκυθιού,</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ε) τυποποιημένο ελαιόλαδο,</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στ) εμφιαλωμένος οίνος,</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ζ) προϊόντα απόσταξης μικρών αποσταγματοποιών (διήμερων) της παρ. 5 του άρθρου 2969/2001 (Α’ 281),</w:t>
      </w:r>
    </w:p>
    <w:p w:rsidR="005251F5" w:rsidRPr="00563C8E" w:rsidRDefault="005251F5" w:rsidP="005251F5">
      <w:pPr>
        <w:autoSpaceDE w:val="0"/>
        <w:autoSpaceDN w:val="0"/>
        <w:adjustRightInd w:val="0"/>
        <w:spacing w:line="360" w:lineRule="auto"/>
        <w:jc w:val="both"/>
        <w:rPr>
          <w:rFonts w:cstheme="minorHAnsi"/>
        </w:rPr>
      </w:pPr>
      <w:r w:rsidRPr="00563C8E">
        <w:rPr>
          <w:rFonts w:cstheme="minorHAnsi"/>
          <w:color w:val="231F20"/>
        </w:rPr>
        <w:t>η) άνθη, καλλωπιστικά φυτά, αρωματικά και φαρμακευτικά φυτά και κηπευτικό χώμα το οποίο δεν έχει υποστεί βιομηχανική επεξεργασία,</w:t>
      </w:r>
    </w:p>
    <w:p w:rsidR="005251F5" w:rsidRPr="00563C8E" w:rsidRDefault="005251F5" w:rsidP="005251F5">
      <w:pPr>
        <w:autoSpaceDE w:val="0"/>
        <w:autoSpaceDN w:val="0"/>
        <w:adjustRightInd w:val="0"/>
        <w:spacing w:line="360" w:lineRule="auto"/>
        <w:jc w:val="both"/>
        <w:rPr>
          <w:rFonts w:cstheme="minorHAnsi"/>
        </w:rPr>
      </w:pPr>
      <w:r w:rsidRPr="00563C8E">
        <w:rPr>
          <w:rFonts w:cstheme="minorHAnsi"/>
          <w:color w:val="231F20"/>
        </w:rPr>
        <w:t>θ) πολλαπλασιαστικό υλικό καλλιεργούμενων φυτικών ειδών, όπως φυτάρια κηπευτικών, δενδρύλλια οπωροφόρων και φυτά αμπέλου,</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lastRenderedPageBreak/>
        <w:t>ι) προϊόντα οικοτεχνίας, με την έννοια της παρ.  20 του άρθρου 2 του ν. 4849/2021, που προβλέπονται από το άρθρο 3 της υπό στοιχεία 4912/120862/5-11-2015 απόφασης του Υπουργού Αγροτικής Ανάπτυξης και Τροφίμων (Β’ 2468), με τους όρους και τις προϋποθέσεις που αναφέρονται σε αυτή, όπως γαλακτοκομικά, μαρμελάδες, γλυκά του κουταλιού, παραδοσιακά ζυμαρικά, βότανα, αρτύματα.</w:t>
      </w:r>
    </w:p>
    <w:p w:rsidR="005251F5" w:rsidRPr="00563C8E" w:rsidRDefault="005251F5" w:rsidP="005251F5">
      <w:pPr>
        <w:ind w:left="-15" w:firstLine="170"/>
        <w:jc w:val="both"/>
        <w:rPr>
          <w:rFonts w:cstheme="minorHAnsi"/>
          <w:u w:val="single"/>
        </w:rPr>
      </w:pPr>
      <w:r w:rsidRPr="00563C8E">
        <w:rPr>
          <w:rFonts w:cstheme="minorHAnsi"/>
          <w:u w:val="single"/>
        </w:rPr>
        <w:t>Κατηγορία 2. Προϊόντα κτηνοτροφίας, πτηνοτροφίας, μελισσοκομίας, αλιείας, υδατοκαλλιέργειας, δασοπονίας, θηραματοπονίας και λοιπά αγροτικά προϊόντα.</w:t>
      </w:r>
    </w:p>
    <w:p w:rsidR="005251F5" w:rsidRPr="00563C8E" w:rsidRDefault="005251F5" w:rsidP="005251F5">
      <w:pPr>
        <w:autoSpaceDE w:val="0"/>
        <w:autoSpaceDN w:val="0"/>
        <w:adjustRightInd w:val="0"/>
        <w:spacing w:line="360" w:lineRule="auto"/>
        <w:rPr>
          <w:rFonts w:cstheme="minorHAnsi"/>
          <w:color w:val="231F20"/>
        </w:rPr>
      </w:pPr>
      <w:r w:rsidRPr="00563C8E">
        <w:rPr>
          <w:rFonts w:cstheme="minorHAnsi"/>
          <w:color w:val="231F20"/>
        </w:rPr>
        <w:t>α) αυγά,</w:t>
      </w:r>
    </w:p>
    <w:p w:rsidR="005251F5" w:rsidRPr="00563C8E" w:rsidRDefault="005251F5" w:rsidP="005251F5">
      <w:pPr>
        <w:autoSpaceDE w:val="0"/>
        <w:autoSpaceDN w:val="0"/>
        <w:adjustRightInd w:val="0"/>
        <w:spacing w:line="360" w:lineRule="auto"/>
        <w:rPr>
          <w:rFonts w:cstheme="minorHAnsi"/>
          <w:color w:val="231F20"/>
        </w:rPr>
      </w:pPr>
      <w:r w:rsidRPr="00563C8E">
        <w:rPr>
          <w:rFonts w:cstheme="minorHAnsi"/>
          <w:color w:val="231F20"/>
        </w:rPr>
        <w:t>β) νωπά σφάγια πουλερικών και κουνελιών,</w:t>
      </w:r>
    </w:p>
    <w:p w:rsidR="005251F5" w:rsidRPr="00563C8E" w:rsidRDefault="005251F5" w:rsidP="005251F5">
      <w:pPr>
        <w:autoSpaceDE w:val="0"/>
        <w:autoSpaceDN w:val="0"/>
        <w:adjustRightInd w:val="0"/>
        <w:spacing w:line="360" w:lineRule="auto"/>
        <w:rPr>
          <w:rFonts w:cstheme="minorHAnsi"/>
          <w:color w:val="231F20"/>
        </w:rPr>
      </w:pPr>
      <w:r w:rsidRPr="00563C8E">
        <w:rPr>
          <w:rFonts w:cstheme="minorHAnsi"/>
          <w:color w:val="231F20"/>
        </w:rPr>
        <w:t>γ) αλλαντικά και επεξεργασμένα προϊόντα κρέατος από παραγωγούς κτηνοτρόφους, εφόσον έχουν παραχθεί σε εγκεκριμένες και νόμιμα λειτουργούσες μονάδες,</w:t>
      </w:r>
    </w:p>
    <w:p w:rsidR="005251F5" w:rsidRPr="00563C8E" w:rsidRDefault="005251F5" w:rsidP="005251F5">
      <w:pPr>
        <w:autoSpaceDE w:val="0"/>
        <w:autoSpaceDN w:val="0"/>
        <w:adjustRightInd w:val="0"/>
        <w:spacing w:line="360" w:lineRule="auto"/>
        <w:rPr>
          <w:rFonts w:cstheme="minorHAnsi"/>
          <w:color w:val="231F20"/>
        </w:rPr>
      </w:pPr>
      <w:r w:rsidRPr="00563C8E">
        <w:rPr>
          <w:rFonts w:cstheme="minorHAnsi"/>
          <w:color w:val="231F20"/>
        </w:rPr>
        <w:t>δ) γαλακτοκομικά προϊόντα,</w:t>
      </w:r>
    </w:p>
    <w:p w:rsidR="005251F5" w:rsidRPr="00563C8E" w:rsidRDefault="005251F5" w:rsidP="005251F5">
      <w:pPr>
        <w:autoSpaceDE w:val="0"/>
        <w:autoSpaceDN w:val="0"/>
        <w:adjustRightInd w:val="0"/>
        <w:spacing w:line="360" w:lineRule="auto"/>
        <w:rPr>
          <w:rFonts w:cstheme="minorHAnsi"/>
          <w:color w:val="231F20"/>
        </w:rPr>
      </w:pPr>
      <w:r w:rsidRPr="00563C8E">
        <w:rPr>
          <w:rFonts w:cstheme="minorHAnsi"/>
          <w:color w:val="231F20"/>
        </w:rPr>
        <w:t>ε) νωπά αλιευτικά προϊόντα ή προϊόντα υδατοκαλλιέργειας,</w:t>
      </w:r>
    </w:p>
    <w:p w:rsidR="005251F5" w:rsidRPr="00563C8E" w:rsidRDefault="005251F5" w:rsidP="005251F5">
      <w:pPr>
        <w:autoSpaceDE w:val="0"/>
        <w:autoSpaceDN w:val="0"/>
        <w:adjustRightInd w:val="0"/>
        <w:spacing w:line="360" w:lineRule="auto"/>
        <w:rPr>
          <w:rFonts w:cstheme="minorHAnsi"/>
          <w:color w:val="231F20"/>
        </w:rPr>
      </w:pPr>
      <w:r w:rsidRPr="00563C8E">
        <w:rPr>
          <w:rFonts w:cstheme="minorHAnsi"/>
          <w:color w:val="231F20"/>
        </w:rPr>
        <w:t>στ) τυποποιημένο μέλι.</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u w:val="single"/>
        </w:rPr>
      </w:pPr>
      <w:r w:rsidRPr="00563C8E">
        <w:rPr>
          <w:rFonts w:asciiTheme="minorHAnsi" w:hAnsiTheme="minorHAnsi" w:cstheme="minorHAnsi"/>
          <w:sz w:val="22"/>
          <w:szCs w:val="22"/>
          <w:u w:val="single"/>
        </w:rPr>
        <w:t>Β΄.   Επαγγελματίες  Πωλητές: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autoSpaceDE w:val="0"/>
        <w:autoSpaceDN w:val="0"/>
        <w:adjustRightInd w:val="0"/>
        <w:ind w:left="-993" w:right="-766"/>
        <w:jc w:val="both"/>
        <w:rPr>
          <w:rFonts w:cstheme="minorHAnsi"/>
        </w:rPr>
      </w:pPr>
      <w:r w:rsidRPr="00563C8E">
        <w:rPr>
          <w:rFonts w:cstheme="minorHAnsi"/>
        </w:rPr>
        <w:t>Οι κάτοχοι άδειας επαγγελματία πωλητή υπαίθριου εμπορίου μπορούν να πωλούν αγροτικά ή βιομηχανικά προϊόντα, εφόσον τηρούνται όσα προβλέπονται στην ειδικότερη για κάθε προϊόν (βιολογικό ή μη) εθνική και ενωσιακή νομοθεσία και στον Κώδικα Τροφίμων και Ποτών. Τα προϊόντα που μπορούν να πωλούν οι κάτοχοι άδειας επαγγελματία πωλητή υπαίθριου εμπορίου εμπίπτουν, υποχρεωτικά, στις ακόλουθες κατηγορίες:</w:t>
      </w:r>
    </w:p>
    <w:p w:rsidR="005251F5" w:rsidRPr="00563C8E" w:rsidRDefault="005251F5" w:rsidP="005251F5">
      <w:pPr>
        <w:autoSpaceDE w:val="0"/>
        <w:autoSpaceDN w:val="0"/>
        <w:adjustRightInd w:val="0"/>
        <w:spacing w:line="360" w:lineRule="auto"/>
        <w:jc w:val="both"/>
        <w:rPr>
          <w:rFonts w:cstheme="minorHAnsi"/>
          <w:color w:val="231F20"/>
          <w:u w:val="single"/>
        </w:rPr>
      </w:pPr>
      <w:r w:rsidRPr="00563C8E">
        <w:rPr>
          <w:rFonts w:cstheme="minorHAnsi"/>
          <w:color w:val="231F20"/>
          <w:u w:val="single"/>
        </w:rPr>
        <w:t>Κατηγορία Α</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α) Καρποί δένδρων,</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β) κηπευτικά προϊόντα,</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γ) λαχανικά,</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 xml:space="preserve">δ) άλλα αγροτικά προϊόντα, και ιδίως ελιές, καρύδια, κάστανα, όσπρια, ξηροί καρποί, αμπελόφυλλα, άνθη κολοκυθιού, </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ε) συσκευασμένο ελαιόλαδο,</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στ) εμφιαλωμένος οίνος,</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lastRenderedPageBreak/>
        <w:t>ζ) προϊόντα οικοτεχνίας, με την έννοια της παρ. 20 του άρθρου 2 του ν. 4849/2021, που προβλέπονται από το άρθρο 3 της υπό στοιχεία 4912/120862/5-11-2015 απόφασης του Υπουργού Αγροτικής Ανάπτυξης και Τροφίμων (Β’ 2468), με τους όρους και τις προϋποθέσεις που αναφέρονται σε αυτή, όπως γαλακτοκομικά, μαρμελάδες, γλυκά του κουταλιού, παραδοσιακά ζυμαρικά, βότανα, αρτύματα.</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η) αυγά,</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θ) νωπά και κατεψυγμένα σφάγια πουλερικών και κουνελιών,</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ι) αλλαντικά και παρασκευάσματα κρέατος</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ια) γαλακτοκομικά προϊόντα,</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ιβ) τυποποιημένο μέλι,</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 xml:space="preserve">ιγ) ζαχαρώδη προϊόντα που διατηρούνται χωρίς ψύξη, </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ιδ) είδη σφολιάτας και παρασκευάσματα ζύμης.</w:t>
      </w:r>
    </w:p>
    <w:p w:rsidR="005251F5" w:rsidRPr="00563C8E" w:rsidRDefault="005251F5" w:rsidP="005251F5">
      <w:pPr>
        <w:autoSpaceDE w:val="0"/>
        <w:autoSpaceDN w:val="0"/>
        <w:adjustRightInd w:val="0"/>
        <w:spacing w:line="360" w:lineRule="auto"/>
        <w:jc w:val="both"/>
        <w:rPr>
          <w:rFonts w:cstheme="minorHAnsi"/>
          <w:color w:val="231F20"/>
          <w:u w:val="single"/>
        </w:rPr>
      </w:pPr>
      <w:r w:rsidRPr="00563C8E">
        <w:rPr>
          <w:rFonts w:cstheme="minorHAnsi"/>
          <w:color w:val="231F20"/>
          <w:u w:val="single"/>
        </w:rPr>
        <w:t>Κατηγορία Β</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Νωπάκαι κατεψυγμένα προϊόντα αλιείας ή προϊόντα υδατοκαλλιέργειας</w:t>
      </w:r>
    </w:p>
    <w:p w:rsidR="005251F5" w:rsidRPr="00563C8E" w:rsidRDefault="005251F5" w:rsidP="005251F5">
      <w:pPr>
        <w:autoSpaceDE w:val="0"/>
        <w:autoSpaceDN w:val="0"/>
        <w:adjustRightInd w:val="0"/>
        <w:spacing w:line="360" w:lineRule="auto"/>
        <w:jc w:val="both"/>
        <w:rPr>
          <w:rFonts w:cstheme="minorHAnsi"/>
          <w:color w:val="231F20"/>
          <w:u w:val="single"/>
        </w:rPr>
      </w:pPr>
      <w:r w:rsidRPr="00563C8E">
        <w:rPr>
          <w:rFonts w:cstheme="minorHAnsi"/>
          <w:color w:val="231F20"/>
          <w:u w:val="single"/>
        </w:rPr>
        <w:t>Κατηγορία Γ</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α) άνθη, καλλωπιστικά φυτά, αρωματικά και φαρμακευτικά φυτά και κηπευτικό χώμα το οποίο δεν έχει υποστεί βιομηχανική επεξεργασία,</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β) πολλαπλασιαστικό υλικό καλλιεργούμενων φυτικών ειδών, όπως φυτώρια κηπευτικών, δενδρύλλια οπωροφόρων και φυτά αμπέλου,</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γ) γλάστρες, εργαλεία κηπουρικής και άλλα βιομηχανικά είδη κηπουρικής και ανθοκομίας,</w:t>
      </w:r>
    </w:p>
    <w:p w:rsidR="005251F5" w:rsidRPr="00563C8E" w:rsidRDefault="005251F5" w:rsidP="005251F5">
      <w:pPr>
        <w:autoSpaceDE w:val="0"/>
        <w:autoSpaceDN w:val="0"/>
        <w:adjustRightInd w:val="0"/>
        <w:spacing w:line="360" w:lineRule="auto"/>
        <w:jc w:val="both"/>
        <w:rPr>
          <w:rFonts w:cstheme="minorHAnsi"/>
          <w:color w:val="231F20"/>
          <w:u w:val="single"/>
        </w:rPr>
      </w:pPr>
      <w:r w:rsidRPr="00563C8E">
        <w:rPr>
          <w:rFonts w:cstheme="minorHAnsi"/>
          <w:color w:val="231F20"/>
          <w:u w:val="single"/>
        </w:rPr>
        <w:t>Κατηγορία Δ</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Βιομηχανικά είδη πλην ηλεκτροδοτούμενων ηλεκτρικών ειδών και παιχνιδιών, όπως είδη ένδυσης νεωτερισμών, κοσμήματα που δεν φέρουν πολύτιμους λίθους ή χρυσά ή αργυρά μέρη (faux bijoux), λευκά είδη, ψιλικά, είδη υπόδησης, δερμάτινα είδη (τσάντες, ζώνες, πορτοφόλια), αυτόνομα ηλεκτρικά</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lastRenderedPageBreak/>
        <w:t>είδη που δεν έχουν δυνατότητα σύνδεσης στο δίκτυο ηλεκτρικού ρεύματος, εκκλησιαστικά είδη, είδη ατομικής καθαριότητας ή οικιακής φροντίδας, μέσα συσκευασίας, είδη υαλοπωλείου, πλαστικά με το</w:t>
      </w:r>
      <w:r>
        <w:rPr>
          <w:rFonts w:cstheme="minorHAnsi"/>
          <w:color w:val="231F20"/>
        </w:rPr>
        <w:t xml:space="preserve"> </w:t>
      </w:r>
      <w:r w:rsidRPr="00563C8E">
        <w:rPr>
          <w:rFonts w:cstheme="minorHAnsi"/>
          <w:color w:val="231F20"/>
        </w:rPr>
        <w:t>μέτρο και άλλα είδη χαρτιού.</w:t>
      </w:r>
    </w:p>
    <w:p w:rsidR="005251F5" w:rsidRPr="00563C8E" w:rsidRDefault="005251F5" w:rsidP="005251F5">
      <w:pPr>
        <w:autoSpaceDE w:val="0"/>
        <w:autoSpaceDN w:val="0"/>
        <w:adjustRightInd w:val="0"/>
        <w:spacing w:line="360" w:lineRule="auto"/>
        <w:jc w:val="both"/>
        <w:rPr>
          <w:rFonts w:cstheme="minorHAnsi"/>
          <w:color w:val="231F20"/>
          <w:u w:val="single"/>
        </w:rPr>
      </w:pPr>
      <w:r w:rsidRPr="00563C8E">
        <w:rPr>
          <w:rFonts w:cstheme="minorHAnsi"/>
          <w:color w:val="231F20"/>
          <w:u w:val="single"/>
        </w:rPr>
        <w:t>Κατηγορία Ε</w:t>
      </w:r>
    </w:p>
    <w:p w:rsidR="005251F5" w:rsidRPr="00563C8E" w:rsidRDefault="005251F5" w:rsidP="005251F5">
      <w:pPr>
        <w:autoSpaceDE w:val="0"/>
        <w:autoSpaceDN w:val="0"/>
        <w:adjustRightInd w:val="0"/>
        <w:spacing w:line="360" w:lineRule="auto"/>
        <w:jc w:val="both"/>
        <w:rPr>
          <w:rFonts w:cstheme="minorHAnsi"/>
          <w:color w:val="231F20"/>
        </w:rPr>
      </w:pPr>
      <w:r w:rsidRPr="00563C8E">
        <w:rPr>
          <w:rFonts w:cstheme="minorHAnsi"/>
          <w:color w:val="231F20"/>
        </w:rPr>
        <w:t>Παροχή πρόχειρων έτοιμων γευμάτων και ειδών κυλικείου από καντίνα ή φορητή εγκατάσταση έψησης χωρίς δυνατότητα ανάπτυξης τραπεζοκαθισμάτων.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u w:val="single"/>
        </w:rPr>
      </w:pPr>
      <w:r w:rsidRPr="00563C8E">
        <w:rPr>
          <w:rFonts w:asciiTheme="minorHAnsi" w:hAnsiTheme="minorHAnsi" w:cstheme="minorHAnsi"/>
          <w:sz w:val="22"/>
          <w:szCs w:val="22"/>
          <w:u w:val="single"/>
        </w:rPr>
        <w:t xml:space="preserve">ΙΙ) Συνδυασμοί και αλλαγές προϊόντων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u w:val="single"/>
        </w:rPr>
      </w:pPr>
      <w:r w:rsidRPr="00563C8E">
        <w:rPr>
          <w:rFonts w:asciiTheme="minorHAnsi" w:hAnsiTheme="minorHAnsi" w:cstheme="minorHAnsi"/>
          <w:sz w:val="22"/>
          <w:szCs w:val="22"/>
          <w:u w:val="single"/>
        </w:rPr>
        <w:t>Α΄ Παραγωγοί πωλητές</w:t>
      </w:r>
    </w:p>
    <w:p w:rsidR="005251F5" w:rsidRPr="00563C8E" w:rsidRDefault="005251F5" w:rsidP="005251F5">
      <w:pPr>
        <w:spacing w:before="195" w:after="195"/>
        <w:ind w:left="-567" w:right="-766"/>
        <w:jc w:val="both"/>
        <w:textAlignment w:val="baseline"/>
        <w:rPr>
          <w:rFonts w:cstheme="minorHAnsi"/>
        </w:rPr>
      </w:pPr>
      <w:r w:rsidRPr="00563C8E">
        <w:rPr>
          <w:rFonts w:cstheme="minorHAnsi"/>
        </w:rPr>
        <w:t>1.Ο κάτοχος άδειας παραγωγού πωλητή στο υπαίθριο εμπόριο επιτρέπεται να πωλεί μέρος ή/και το σύνολο των προϊόντων των κατηγοριών 1 και 2 εφόσον αυτά αντιστοιχούν στη θέση που τους έχει χορηγηθεί και αναγράφονται στην άδειά του.</w:t>
      </w:r>
    </w:p>
    <w:p w:rsidR="005251F5" w:rsidRPr="00563C8E" w:rsidRDefault="005251F5" w:rsidP="005251F5">
      <w:pPr>
        <w:spacing w:before="195" w:after="195"/>
        <w:ind w:left="-567" w:right="-766"/>
        <w:jc w:val="both"/>
        <w:textAlignment w:val="baseline"/>
        <w:rPr>
          <w:rFonts w:cstheme="minorHAnsi"/>
        </w:rPr>
      </w:pPr>
      <w:r w:rsidRPr="00563C8E">
        <w:rPr>
          <w:rFonts w:cstheme="minorHAnsi"/>
        </w:rPr>
        <w:t>2.Υφιστάμενοι, κατά την έναρξη ισχύος του ν. 4849/2021, κάτοχοι άδειας παραγωγού πωλητή στο υπαίθριο εμπόριο διατηρούν το δικαίωμα πώλησης των προϊόντων που αναγράφονται στην άδειά τους.</w:t>
      </w:r>
    </w:p>
    <w:p w:rsidR="005251F5" w:rsidRPr="00563C8E" w:rsidRDefault="005251F5" w:rsidP="005251F5">
      <w:pPr>
        <w:spacing w:before="195" w:after="195"/>
        <w:ind w:left="-567" w:right="-766"/>
        <w:jc w:val="both"/>
        <w:textAlignment w:val="baseline"/>
        <w:rPr>
          <w:rFonts w:cstheme="minorHAnsi"/>
        </w:rPr>
      </w:pPr>
      <w:r w:rsidRPr="00563C8E">
        <w:rPr>
          <w:rFonts w:cstheme="minorHAnsi"/>
        </w:rPr>
        <w:t>3 .Ο κάτοχος άδειας παραγωγού πωλητή στο υπαίθριο εμπόριο μπορεί να αιτείται την πρόσθεση ή την αφαίρεση από την άδειά του ειδών που συμπεριλαμβάνονται στις κατηγορίες 1 και 2 . Η ως άνω αίτηση υποβάλλεται στον Δήμο (φορέας λειτουργίας της λαϊκής αγοράς).</w:t>
      </w:r>
    </w:p>
    <w:p w:rsidR="005251F5" w:rsidRPr="00563C8E" w:rsidRDefault="005251F5" w:rsidP="005251F5">
      <w:pPr>
        <w:spacing w:before="195" w:after="195"/>
        <w:ind w:left="-567" w:right="-766"/>
        <w:jc w:val="both"/>
        <w:textAlignment w:val="baseline"/>
        <w:rPr>
          <w:rFonts w:cstheme="minorHAnsi"/>
        </w:rPr>
      </w:pPr>
      <w:r w:rsidRPr="00563C8E">
        <w:rPr>
          <w:rFonts w:cstheme="minorHAnsi"/>
        </w:rPr>
        <w:t>4.Η αίτηση υποβάλλεται στο Δήμο και εξετάζεται από αυτόν, εφόσον συντρέχουν σωρευτικά οι ακόλουθες προϋποθέσεις:</w:t>
      </w:r>
    </w:p>
    <w:p w:rsidR="005251F5" w:rsidRPr="00563C8E" w:rsidRDefault="005251F5" w:rsidP="005251F5">
      <w:pPr>
        <w:spacing w:before="195" w:after="195"/>
        <w:ind w:left="-567" w:right="-766" w:firstLine="567"/>
        <w:jc w:val="both"/>
        <w:textAlignment w:val="baseline"/>
        <w:rPr>
          <w:rFonts w:cstheme="minorHAnsi"/>
        </w:rPr>
      </w:pPr>
      <w:r w:rsidRPr="00563C8E">
        <w:rPr>
          <w:rFonts w:cstheme="minorHAnsi"/>
        </w:rPr>
        <w:t>α) έχουν παρέλθει τουλάχιστον δύο (2) έτη από την χορήγηση της άδειας στον παραγωγό πωλητή, β) έχει παρέλθει τουλάχιστον ένα (1) έτος από την τελευταία υποβολή αντίστοιχης αίτησης, γ) ο πωλητής έχει προσκομίσει δήλωση στο Ολοκληρωμένο Σύστημα Διαχείρισης και Ελέγχου (Ο.Σ.Δ.Ε.) από την οποία προκύπτει ότι παράγει το είδος ή τα είδη για τα οποία αιτείται την προσθήκη στην άδειά του, καθώς και υπεύθυνη δήλωση για την ποσότητα που θα διατεθεί στο υπαίθριο εμπόριο και αν τα προϊόντα ανήκουν σε αυτά που δεν δηλώνονται στο Ο.Σ.Δ.Ε., υπεύθυνη δήλωση ότι, τα προϊόντα αυτά προέρχονται από ίδια παραγωγή, καθώς και υπεύθυνη δήλωση για την ποσότητα που θα διατεθεί στο υπαίθριο εμπόριο, δ) ο πωλητής έχει δηλώσει στην αρμόδια φορολογική αρχή ότι ασκεί την αντίστοιχη δραστηριότητα και έχει προστεθεί ο αντίστοιχος Κωδικός Αριθμός Δραστηριότητας (ΚΑΔ) στο φορολογικό του προφίλ.</w:t>
      </w:r>
    </w:p>
    <w:p w:rsidR="005251F5" w:rsidRPr="00563C8E" w:rsidRDefault="005251F5" w:rsidP="005251F5">
      <w:pPr>
        <w:spacing w:before="195" w:after="195"/>
        <w:ind w:left="-567" w:right="-766"/>
        <w:jc w:val="both"/>
        <w:textAlignment w:val="baseline"/>
        <w:rPr>
          <w:rFonts w:cstheme="minorHAnsi"/>
        </w:rPr>
      </w:pPr>
      <w:r w:rsidRPr="00563C8E">
        <w:rPr>
          <w:rFonts w:cstheme="minorHAnsi"/>
        </w:rPr>
        <w:t>5. Ο Δήμος εγκρίνει την αίτηση εφόσον πληρούνται οι προϋποθέσεις της παρ. 2 του άρθρου 18 του ν. 4849/2021 και όσα προβλέπονται από την υπουργική απόφαση που εκδίδεται κατ' εξουσιοδότηση της παρ. 4 του άρθρου 67 του ν. 4849/2021.</w:t>
      </w:r>
    </w:p>
    <w:p w:rsidR="005251F5" w:rsidRPr="00563C8E" w:rsidRDefault="005251F5" w:rsidP="005251F5">
      <w:pPr>
        <w:spacing w:before="195" w:after="195"/>
        <w:ind w:left="-567" w:right="-766"/>
        <w:jc w:val="both"/>
        <w:textAlignment w:val="baseline"/>
        <w:rPr>
          <w:rFonts w:cstheme="minorHAnsi"/>
        </w:rPr>
      </w:pPr>
      <w:r w:rsidRPr="00563C8E">
        <w:rPr>
          <w:rFonts w:cstheme="minorHAnsi"/>
        </w:rPr>
        <w:t>6. Ο Δήμος, κατόπιν της έγκρισης της αίτησης, ενημερώνει αμελλητί το Ολοκληρωμένο Πληροφοριακό Σύστημα «Ανοιχτή Αγορά» - Ο.Π.Σ.Α.Α. σχετικά με την προσθήκη ειδών στην άδεια του παραγωγού πωλητή ή την αφαίρεση ειδών από αυτή. Παράλειψη της ως άνω ενέργειας συνιστά πειθαρχικό παράπτωμα της περ. β' της παρ. 1 του άρθρου 107 του ν. 3528/2007 (Α' 26).</w:t>
      </w:r>
    </w:p>
    <w:p w:rsidR="005251F5" w:rsidRPr="00563C8E" w:rsidRDefault="005251F5" w:rsidP="005251F5">
      <w:pPr>
        <w:spacing w:before="195" w:after="195"/>
        <w:ind w:left="-567" w:right="-766" w:firstLine="567"/>
        <w:jc w:val="both"/>
        <w:textAlignment w:val="baseline"/>
        <w:rPr>
          <w:rFonts w:cstheme="minorHAnsi"/>
        </w:rPr>
      </w:pPr>
    </w:p>
    <w:p w:rsidR="005251F5" w:rsidRPr="00563C8E" w:rsidRDefault="005251F5" w:rsidP="005251F5">
      <w:pPr>
        <w:pStyle w:val="a3"/>
        <w:tabs>
          <w:tab w:val="left" w:pos="0"/>
          <w:tab w:val="left" w:pos="284"/>
        </w:tabs>
        <w:ind w:right="-766" w:hanging="567"/>
        <w:jc w:val="left"/>
        <w:rPr>
          <w:rFonts w:asciiTheme="minorHAnsi" w:hAnsiTheme="minorHAnsi" w:cstheme="minorHAnsi"/>
          <w:sz w:val="22"/>
          <w:szCs w:val="22"/>
          <w:u w:val="single"/>
        </w:rPr>
      </w:pPr>
      <w:r w:rsidRPr="00563C8E">
        <w:rPr>
          <w:rFonts w:asciiTheme="minorHAnsi" w:hAnsiTheme="minorHAnsi" w:cstheme="minorHAnsi"/>
          <w:sz w:val="22"/>
          <w:szCs w:val="22"/>
          <w:u w:val="single"/>
        </w:rPr>
        <w:lastRenderedPageBreak/>
        <w:t>Β΄ Επαγγελματίες πωλητές</w:t>
      </w:r>
    </w:p>
    <w:p w:rsidR="005251F5" w:rsidRPr="00563C8E" w:rsidRDefault="005251F5" w:rsidP="005251F5">
      <w:pPr>
        <w:pStyle w:val="a3"/>
        <w:tabs>
          <w:tab w:val="left" w:pos="0"/>
          <w:tab w:val="left" w:pos="284"/>
        </w:tabs>
        <w:ind w:left="-567" w:right="-766" w:firstLine="567"/>
        <w:rPr>
          <w:rFonts w:asciiTheme="minorHAnsi" w:hAnsiTheme="minorHAnsi" w:cstheme="minorHAnsi"/>
          <w:sz w:val="22"/>
          <w:szCs w:val="22"/>
        </w:rPr>
      </w:pPr>
    </w:p>
    <w:p w:rsidR="005251F5" w:rsidRPr="00563C8E" w:rsidRDefault="005251F5" w:rsidP="005251F5">
      <w:pPr>
        <w:spacing w:before="195" w:after="195"/>
        <w:ind w:left="-851" w:right="-766"/>
        <w:jc w:val="both"/>
        <w:textAlignment w:val="baseline"/>
        <w:rPr>
          <w:rFonts w:cstheme="minorHAnsi"/>
        </w:rPr>
      </w:pPr>
      <w:r w:rsidRPr="00563C8E">
        <w:rPr>
          <w:rFonts w:cstheme="minorHAnsi"/>
        </w:rPr>
        <w:t xml:space="preserve">1.Ο κάτοχος άδειας επαγγελματία πωλητή στο υπαίθριο εμπόριο που δραστηριοποιείται σε λαϊκές αγορές, επιτρέπεται να πωλεί μέρος ή/και το σύνολο των προϊόντων μίας μόνο από τις κατηγορίες Α, Β, Γ, Δ και Ε, εφόσον αυτά αντιστοιχούν στη θέση και αναγράφονται στην άδειά του. </w:t>
      </w:r>
    </w:p>
    <w:p w:rsidR="005251F5" w:rsidRPr="00563C8E" w:rsidRDefault="005251F5" w:rsidP="005251F5">
      <w:pPr>
        <w:spacing w:before="195" w:after="195"/>
        <w:ind w:left="-851" w:right="-766"/>
        <w:jc w:val="both"/>
        <w:textAlignment w:val="baseline"/>
        <w:rPr>
          <w:rFonts w:cstheme="minorHAnsi"/>
        </w:rPr>
      </w:pPr>
      <w:r w:rsidRPr="00563C8E">
        <w:rPr>
          <w:rFonts w:cstheme="minorHAnsi"/>
        </w:rPr>
        <w:t>2.Υφιστάμενοι, κατά την έναρξη ισχύος του ν. 4849/2021, κάτοχοι άδειας επαγγελματία πωλητή στο υπαίθριο εμπόριο διατηρούν το δικαίωμα πώλησης των προϊόντων που αναγράφονται στην άδειά τους.</w:t>
      </w:r>
    </w:p>
    <w:p w:rsidR="005251F5" w:rsidRPr="00563C8E" w:rsidRDefault="005251F5" w:rsidP="005251F5">
      <w:pPr>
        <w:autoSpaceDE w:val="0"/>
        <w:autoSpaceDN w:val="0"/>
        <w:adjustRightInd w:val="0"/>
        <w:ind w:left="-709" w:right="-766" w:hanging="142"/>
        <w:jc w:val="both"/>
        <w:rPr>
          <w:rFonts w:cstheme="minorHAnsi"/>
        </w:rPr>
      </w:pPr>
      <w:r w:rsidRPr="00563C8E">
        <w:rPr>
          <w:rFonts w:cstheme="minorHAnsi"/>
        </w:rPr>
        <w:t>3. Ο κάτοχος άδειας επαγγελματία πωλητή στο υπαίθριο εμπόριο μπορεί να αιτείται την πρόσθεση ή την αφαίρεση από την άδειά του ειδών που συμπεριλαμβάνονται στην κατηγορία ή τις κατηγορίες προϊόντων, που ήδη δραστηριοποιείται.</w:t>
      </w:r>
    </w:p>
    <w:p w:rsidR="005251F5" w:rsidRPr="00563C8E" w:rsidRDefault="005251F5" w:rsidP="005251F5">
      <w:pPr>
        <w:autoSpaceDE w:val="0"/>
        <w:autoSpaceDN w:val="0"/>
        <w:adjustRightInd w:val="0"/>
        <w:ind w:left="-709" w:right="-908" w:hanging="142"/>
        <w:jc w:val="both"/>
        <w:rPr>
          <w:rFonts w:cstheme="minorHAnsi"/>
        </w:rPr>
      </w:pPr>
      <w:r w:rsidRPr="00563C8E">
        <w:rPr>
          <w:rFonts w:cstheme="minorHAnsi"/>
        </w:rPr>
        <w:t xml:space="preserve">4. Ο κάτοχος άδειας επαγγελματία πωλητή στο υπαίθριο εμπόριο, που δραστηριοποιείται στις κατηγορίες Α, Β, Γ και Δ, μπορεί να αιτείται την  αλλαγή κατηγορίας προϊόντων. Στην ως άνω αίτηση αναφέρονται τα είδη της κατηγορίας, εκ των κατηγοριών Α, Β, Γ και Δ, που ο επαγγελματίας πωλητής προτίθεται να πωλεί. </w:t>
      </w:r>
    </w:p>
    <w:p w:rsidR="005251F5" w:rsidRPr="00563C8E" w:rsidRDefault="005251F5" w:rsidP="005251F5">
      <w:pPr>
        <w:autoSpaceDE w:val="0"/>
        <w:autoSpaceDN w:val="0"/>
        <w:adjustRightInd w:val="0"/>
        <w:ind w:left="-851" w:right="-766" w:hanging="142"/>
        <w:rPr>
          <w:rFonts w:cstheme="minorHAnsi"/>
        </w:rPr>
      </w:pPr>
      <w:r w:rsidRPr="00563C8E">
        <w:rPr>
          <w:rFonts w:cstheme="minorHAnsi"/>
        </w:rPr>
        <w:t>5. Οι αιτήσεις των παρ. 1 και 2 υποβάλλονται στον Δήμο και  εξετάζονται από αυτόν εφόσον συντρέχουν σωρευτικά οι ακόλουθες προϋποθέσεις:</w:t>
      </w:r>
    </w:p>
    <w:p w:rsidR="005251F5" w:rsidRPr="00563C8E" w:rsidRDefault="005251F5" w:rsidP="005251F5">
      <w:pPr>
        <w:autoSpaceDE w:val="0"/>
        <w:autoSpaceDN w:val="0"/>
        <w:adjustRightInd w:val="0"/>
        <w:ind w:left="-851"/>
        <w:rPr>
          <w:rFonts w:cstheme="minorHAnsi"/>
        </w:rPr>
      </w:pPr>
      <w:r w:rsidRPr="00563C8E">
        <w:rPr>
          <w:rFonts w:cstheme="minorHAnsi"/>
        </w:rPr>
        <w:t>α) έχουν παρέλθει τουλάχιστον δύο (2) έτη από την χορήγηση της άδειας στον παραγωγό πωλητή,</w:t>
      </w:r>
    </w:p>
    <w:p w:rsidR="005251F5" w:rsidRPr="00563C8E" w:rsidRDefault="005251F5" w:rsidP="005251F5">
      <w:pPr>
        <w:autoSpaceDE w:val="0"/>
        <w:autoSpaceDN w:val="0"/>
        <w:adjustRightInd w:val="0"/>
        <w:ind w:left="-851"/>
        <w:rPr>
          <w:rFonts w:cstheme="minorHAnsi"/>
        </w:rPr>
      </w:pPr>
      <w:r w:rsidRPr="00563C8E">
        <w:rPr>
          <w:rFonts w:cstheme="minorHAnsi"/>
        </w:rPr>
        <w:t>β) έχει παρέλθει τουλάχιστον ένα (1) έτος από την τελευταία υποβολή αντίστοιχης αίτησης και</w:t>
      </w:r>
    </w:p>
    <w:p w:rsidR="005251F5" w:rsidRPr="00563C8E" w:rsidRDefault="005251F5" w:rsidP="005251F5">
      <w:pPr>
        <w:autoSpaceDE w:val="0"/>
        <w:autoSpaceDN w:val="0"/>
        <w:adjustRightInd w:val="0"/>
        <w:ind w:left="-851"/>
        <w:rPr>
          <w:rFonts w:cstheme="minorHAnsi"/>
        </w:rPr>
      </w:pPr>
      <w:r w:rsidRPr="00563C8E">
        <w:rPr>
          <w:rFonts w:cstheme="minorHAnsi"/>
        </w:rPr>
        <w:t>γ) ο πωλητής έχει δηλώσει στην αρμόδια φορολογική αρχή ότι ασκεί την αντίστοιχη δραστηριότητα και έχει προστεθεί ο αντίστοιχος Κωδικός Αριθμός Δραστηριότητας (ΚΑΔ) στο φορολογικό του προφίλ.</w:t>
      </w:r>
    </w:p>
    <w:p w:rsidR="005251F5" w:rsidRPr="00563C8E" w:rsidRDefault="005251F5" w:rsidP="005251F5">
      <w:pPr>
        <w:autoSpaceDE w:val="0"/>
        <w:autoSpaceDN w:val="0"/>
        <w:adjustRightInd w:val="0"/>
        <w:ind w:left="-851"/>
        <w:rPr>
          <w:rFonts w:cstheme="minorHAnsi"/>
        </w:rPr>
      </w:pPr>
      <w:r w:rsidRPr="00563C8E">
        <w:rPr>
          <w:rFonts w:cstheme="minorHAnsi"/>
        </w:rPr>
        <w:t>6. Ο Δήμος εγκρίνει την αίτηση εφόσον πληρούνται οι προϋποθέσεις της παρ. 2 του άρθρου 18 του ν. 4849/2021 και όσα προβλέπονται από την υπουργική απόφαση που εκδίδεται κατ’ εξουσιοδότηση της παρ. 4 του άρθρου 67 του νόμου 4849/2021.</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7. Ο Δήμος, κατόπιν της έγκρισης της αίτησης, ενημερώνει αμελλητί το Ολοκληρωμένο Πληροφοριακό Σύστημα «Ανοιχτή Αγορά» - Ο.Π.Σ.Α.Α. σχετικά με την προσθήκη ειδών στην άδεια του παραγωγού πωλητή ή την αφαίρεση ειδών από αυτή. Παράλειψη της ως άνω ενέργειας συνιστά πειθαρχικό παράπτωμα της περ. β’ της παρ. 1 του άρθρου 107 του ν. 3528/2007 (Α’ 26).</w:t>
      </w:r>
    </w:p>
    <w:p w:rsidR="005251F5" w:rsidRPr="00563C8E" w:rsidRDefault="005251F5" w:rsidP="005251F5">
      <w:pPr>
        <w:pStyle w:val="a3"/>
        <w:tabs>
          <w:tab w:val="left" w:pos="0"/>
          <w:tab w:val="left" w:pos="284"/>
        </w:tabs>
        <w:ind w:left="-851" w:right="-766" w:firstLine="567"/>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u w:val="single"/>
        </w:rPr>
      </w:pPr>
      <w:r w:rsidRPr="00563C8E">
        <w:rPr>
          <w:rFonts w:asciiTheme="minorHAnsi" w:hAnsiTheme="minorHAnsi" w:cstheme="minorHAnsi"/>
          <w:sz w:val="22"/>
          <w:szCs w:val="22"/>
          <w:u w:val="single"/>
        </w:rPr>
        <w:t>ΙΙΙ)  Αντιστοίχιση παλαιοτέρων ρυθμίσεων που πωλούνται από επαγγελματίες πωλητές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u w:val="single"/>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u w:val="single"/>
        </w:rPr>
        <w:t xml:space="preserve">  </w:t>
      </w:r>
      <w:r w:rsidRPr="00563C8E">
        <w:rPr>
          <w:rFonts w:asciiTheme="minorHAnsi" w:hAnsiTheme="minorHAnsi" w:cstheme="minorHAnsi"/>
          <w:sz w:val="22"/>
          <w:szCs w:val="22"/>
        </w:rPr>
        <w:t>Η αντιστοίχιση των πωλούμενων ειδών επαγγελματικών πωλητών του ν. 4497/2017 με τα είδη του ν. 4849/2021, επαγγελματικών πωλητών της παρ. 8 του άρθρου 14 του νόμου 4264/2014 με τα είδη του ν. 4849/2021  καθώς και η αντιστοίχιση συνδυαστικής πώλησης πωλούμενων ειδών επαγγελματιών πωλητών της παρ. 9 του άρθρου 14 του ν. 4264/2014 με τα είδη του νόμου 4849/2021 γίνεται σύμφωνα με τα διαλαμβανόμενα στο άρθρο 7 της αριθ. 9181/7-2-2022 (ΦΕΚ 433 Β΄) της απόφασης του Υπουργού Ανάπτυξης και Επενδύσεων.</w:t>
      </w:r>
    </w:p>
    <w:p w:rsidR="005251F5" w:rsidRPr="00563C8E" w:rsidRDefault="005251F5" w:rsidP="005251F5">
      <w:pPr>
        <w:spacing w:before="195" w:after="195"/>
        <w:ind w:left="-851" w:right="-766"/>
        <w:jc w:val="both"/>
        <w:textAlignment w:val="baseline"/>
        <w:rPr>
          <w:rFonts w:cstheme="minorHAnsi"/>
        </w:rPr>
      </w:pPr>
      <w:r w:rsidRPr="00563C8E">
        <w:rPr>
          <w:rFonts w:cstheme="minorHAnsi"/>
        </w:rPr>
        <w:t>Η αντιστοίχιση των πωλούμενων ειδών διενεργείται από τις αρμόδιες αρχές έκδοσης και ανανέωσης των αδειών επαγγελματιών πωλητών, ανά μορφή άσκησης υπαίθριου εμπορίου, οι οποίες ενημερώνουν το πληροφοριακό σύστημα και τα στοιχεία της άδειας του επαγγελματία πωλητή.</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lastRenderedPageBreak/>
        <w:t>Άρθρο 21°</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Υποχρεώσεις πωλητών, καθαριότητα κλπ</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 Σύμφωνα με την αριθ. 9181/7-2-2022 (ΦΕΚ 433 Β΄) της απόφαση του Υπουργού Ανάπτυξης και Επενδύσεων και ο την περ. ε του άρθρου 28 του  ν 4849/2021: .</w:t>
      </w:r>
    </w:p>
    <w:p w:rsidR="005251F5" w:rsidRPr="00563C8E" w:rsidRDefault="005251F5" w:rsidP="005251F5">
      <w:pPr>
        <w:spacing w:before="195" w:after="195"/>
        <w:ind w:left="-851" w:right="-766"/>
        <w:jc w:val="both"/>
        <w:textAlignment w:val="baseline"/>
        <w:rPr>
          <w:rFonts w:cstheme="minorHAnsi"/>
        </w:rPr>
      </w:pPr>
      <w:r w:rsidRPr="00563C8E">
        <w:rPr>
          <w:rFonts w:cstheme="minorHAnsi"/>
        </w:rPr>
        <w:t>Στο σημείο πώλησης (πάγκος) παραγωγού πωλητή λαϊκών αγορών, σύμφωνα με όσα προβλέπονται από την περ. ε' του άρθρου 28 του ν. 4849/2021, αναρτάται σε εμφανές και εύκολα προσβάσιμο στον καταναλωτή και τα ελεγκτικά όργανα σημείο πινακίδα, με ελάχιστες διαστάσεις 1 μέτρο επί 0,40 μέτρα, όπου αναφέρονται κατ' ελάχιστο τα ακόλουθα στοιχεία: α) η λέξη «ΠΑΡΑΓΩΓΟΣ» με κεφαλαία γράμματα, β) το ονοματεπώνυμο του πωλητή, γ) ο αριθμός άδειας παραγωγού πωλητή, δ) ο αριθμός μητρώου στο Ο.Π.Σ.Α.Α., ε) η Περιφερειακή Ενότητα στην οποία βρίσκεται η αγροτική εκμετάλλευση των προϊόντων που πωλούνται.</w:t>
      </w:r>
    </w:p>
    <w:p w:rsidR="005251F5" w:rsidRPr="00563C8E" w:rsidRDefault="005251F5" w:rsidP="005251F5">
      <w:pPr>
        <w:spacing w:before="195" w:after="195"/>
        <w:ind w:left="-851" w:right="-766"/>
        <w:jc w:val="both"/>
        <w:textAlignment w:val="baseline"/>
        <w:rPr>
          <w:rFonts w:cstheme="minorHAnsi"/>
        </w:rPr>
      </w:pPr>
      <w:r w:rsidRPr="00563C8E">
        <w:rPr>
          <w:rFonts w:cstheme="minorHAnsi"/>
        </w:rPr>
        <w:t xml:space="preserve"> Η πινακίδα κατασκευάζεται από ξύλο ή μέταλλο και είναι σταθερά προσαρτημένη (π.χ. καρφωμένη ή συγκολλημένη) στο σημείο πώλησης (πάγκο). Οι αναγραφές στην ως άνω πινακίδα πρέπει να είναι ευανάγνωστες.</w:t>
      </w:r>
    </w:p>
    <w:p w:rsidR="005251F5" w:rsidRPr="00563C8E" w:rsidRDefault="005251F5" w:rsidP="005251F5">
      <w:pPr>
        <w:spacing w:before="195" w:after="195"/>
        <w:ind w:left="-851" w:right="-766"/>
        <w:jc w:val="both"/>
        <w:textAlignment w:val="baseline"/>
        <w:rPr>
          <w:rFonts w:cstheme="minorHAnsi"/>
        </w:rPr>
      </w:pPr>
      <w:r w:rsidRPr="00563C8E">
        <w:rPr>
          <w:rFonts w:cstheme="minorHAnsi"/>
        </w:rPr>
        <w:t>Στο σημείο πώλησης (πάγκος) επαγγελματία πωλητή λαϊκών αγορών, σύμφωνα με όσα προβλέπονται από την περ. ε' του άρθρου 28 του ν. 4849/2021, αναρτάται σε εμφανές και εύκολα προσβάσιμο στον καταναλωτή και τα ελεγκτικά όργανα σημείο πινακίδα, με ελάχιστες διαστάσεις 1 μέτρο επί 0,40 μέτρα, όπου αναφέρονται κατ' ελάχιστο τα ακόλουθα στοιχεία:</w:t>
      </w:r>
    </w:p>
    <w:p w:rsidR="005251F5" w:rsidRPr="00563C8E" w:rsidRDefault="005251F5" w:rsidP="005251F5">
      <w:pPr>
        <w:spacing w:before="195" w:after="195"/>
        <w:ind w:left="-851" w:right="-766"/>
        <w:jc w:val="both"/>
        <w:textAlignment w:val="baseline"/>
        <w:rPr>
          <w:rFonts w:cstheme="minorHAnsi"/>
        </w:rPr>
      </w:pPr>
      <w:r w:rsidRPr="00563C8E">
        <w:rPr>
          <w:rFonts w:cstheme="minorHAnsi"/>
        </w:rPr>
        <w:t>α) η λέξη «ΕΠΑΓΓΕΛΜΑΤΙΑΣ» με κεφαλαία γράμματα, β) το ονοματεπώνυμο του πωλητή, γ) ο αριθμός άδειας παραγωγού πωλητή και δ) ο αριθμός μητρώου στο Ο.Π.Σ.Α.Α..</w:t>
      </w:r>
    </w:p>
    <w:p w:rsidR="005251F5" w:rsidRPr="00563C8E" w:rsidRDefault="005251F5" w:rsidP="005251F5">
      <w:pPr>
        <w:spacing w:before="195" w:after="195"/>
        <w:ind w:left="-851" w:right="-766"/>
        <w:jc w:val="both"/>
        <w:textAlignment w:val="baseline"/>
        <w:rPr>
          <w:rFonts w:cstheme="minorHAnsi"/>
        </w:rPr>
      </w:pPr>
      <w:r w:rsidRPr="00563C8E">
        <w:rPr>
          <w:rFonts w:cstheme="minorHAnsi"/>
        </w:rPr>
        <w:t xml:space="preserve"> Η πινακίδα κατασκευάζεται από ξύλο ή μέταλλο και είναι σταθερά προσαρτημένη (π.χ. καρφωμένη ή συγκολλημένη) στο σημείο πώλησης (πάγκο). Οι αναγραφές στην ως άνω πινακίδα πρέπει να είναι ευανάγνωστες.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2. Η τοποθέτηση των εμπορευμάτων επιτρέπεται μόνο στην οριζόντια επιφάνεια των πάγκων τους, απαγορεύεται το κρέμασμα των εμπορευμάτων (είδη ρουχισμού, υπόδησης, υλικών και άλλων αντικειμένων) κατακόρυφα, μπροστά, πλάγια, πίσω ή και στο ύψος της τέντας που χρησιμοποιούν, η τοποθέτηση στάντ ή άλλων κατασκευών, επιπλέον πάγκων καθώς επίσης και πέραν των διαγραμμίσεων, προκειμένου να επιδείξουν τα εμπορεύματά τους.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3. Κατά τις ημέρες που δε λειτουργεί η λαϊκή αγορά απαγορεύεται κάθε εμπορία και κάθε άλλη δραστηριότητα μέσα στους χώρους της από τους κατόχους αδειών(επαγγελματικών και παραγωγικών).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4. Απαγορεύεται η αυθαίρετη αλλαγή θέσης από τους εκθέτες –πωλητές της λαϊκής αγοράς, η αυθαίρετη αυξομείωση των μέτρων πρόσοψης  των πάγκων, η αυξομείωση των διαστάσεων της έκτασης των χωροθετημένων θέσεων, η  δραστηριότητα στο χώρο της λαϊκής αγοράς ελλείψει της σχετικής άδειας, η απ’ ευθείας διακίνηση στην κατανάλωση από το αυτοκίνητο με το οποίο έγινε η μεταφορά των προϊόντων καθώς και η πώληση προϊόντων στους διαδρόμους.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5. Οι πωλητές – εκθέτες υποχρεούνται να καταλαμβάνουν αποκλειστικά και μόνο τη θέση που τους παραχωρήθηκε από την αρμόδια αρχή και να μην εμποδίζουν τη λειτουργία των όπισθεν αυτών ευρισκομένων καταστημάτων καθώς επίσης και των πεζοδρομίων για την ελεύθερη διέλευση των πεζών.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6. Η παρουσία των κατόχων αδειών είναι υποχρεωτική, σε κάθε άλλη περίπτωση και όπου δημιουργείται η ανάγκη περί υποβοήθησης, αντικατάστασης,  αναπλήρωσης κ.λ.π. απαιτείται η τροποποίηση της αρχικής άδειας με τις διαδικασίες που προβλέπονται από την ισχύουσα νομοθεσία.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7. Απαγορεύεται η εγκατάσταση πωλητών στους διαδρόμους των χώρων πώλησης, οι οποίοι πρέπει να είναι ελεύθεροι για την διέλευση των καταναλωτών, καθώς επίσης και η είσοδος κάθε τροχοφόρου κατά τις ώρες λειτουργίας της λαϊκής αγοράς πλην των ωρών έναρξης για την εκφόρτωση των εμπορευμάτων.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lastRenderedPageBreak/>
        <w:t>8. Απαγορεύεται στους πωλητές η τοποθέτηση εγκαταστάσεων, πάγκων κλπ. σε άλλη μέρα από εκείνη της λειτουργίας της αγοράς ή η εγκατάλειψη των ειδών αυτών μετά τη λειτουργία της. Στους μη συμμορφούμενους θα επιβάλλεται Δημοτικό Τέλος για την αυθαίρετη κατάληψη πεζοδρομίου.</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9. Τα προς πώληση είδη πρέπει να είναι τοποθετημένα πάνω σε πάγκους ή σε τελάρα έτσι ώστε να εξασφαλίζονται οι συνθήκες υγιεινής καθαριότητας αυτών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10. Απαγορεύεται η  διέλευση καθώς και η στάθμευση αυτοκινήτων στο χώρο της λαϊκής αγοράς την ημέρα της λειτουργίας της, συμπεριλαμβανομένων και των οχημάτων των πωλητών, εξαιρουμένων όσων η νομοθεσία ορίζει.</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11. Οι παρόδιοι ιδιοκτήτες οχημάτων, θα μεριμνούν ώστε να μην σταθμεύουν τα οχήματά τους στους χώρους που ορίζεται η λειτουργία της λαϊκής αγοράς από το προηγούμενο βράδυ.</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12. Οι πωλητές υποχρεούνται να τηρούν καθαρό το χώρο που χρησιμοποιούν, να μην παρεμποδίζουν με κανένα τρόπο αλλά να διευκολύνουν την υπηρεσία καθαριότητας του δήμου στο έργο της. Για την τήρηση της Καθαριότητας κατά την ώρα που λειτουργεί η λαϊκή αγορά (από την έναρξη και μέχρι την λήξη της λειτουργίας τους) υπεύθυνοι είναι οι αδειούχοι πωλητές, έστω και αν αναπληρώνονται, υποβοηθούνται ή προσλαμβάνουν υπαλλήλους ή δεν παρουσιάζονται αυτοπροσώπως στις λαϊκές αγορές καθώς και το προσωπικό που απασχολούν.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    Η καθαριότητα του χώρου συνίσταται στην τήρηση των κανόνων υγιεινής και στην άμεση και συνεχή συλλογή των απορριμμάτων, τη διατήρηση  σε ειδικούς κλειστούς κάδους ή καλά κλεισμένες σακούλες για τα απορρίμματα που παράγουν κατά τη διάρκεια λειτουργίας της λαϊκής αγοράς, στη μη ρύπανση του πέριξ χώρου με τη  ρίψη κάθε είδους απορριμμάτων και ιδιαιτέρως ευπαθών ειδών που αλλοιώνονται εύκολα (λέπια ψαριών, εντόσθια, φύλλα λαχανικών κ.λπ.), καθώς και ειδών συσκευασίας (χαρτόκουτα, τελάρα κ.λπ.).</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  Επίσης υποχρεούνται αμέσως μετά τη λήξη του χρόνου της λαϊκής αγοράς να φροντίζουν οι ίδιοι (ο καθένας χωριστά) για την καθαριότητα του χώρου των καθώς και την συγκέντρωση των απορριμμάτων που έχει δημιουργήσει ο καθένας σε σακούλες ή δοχεία τα οποία θα συλλέγουν στην συνέχεια οι υπάλληλοι του Δήμου.</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-Κατά την αποκομιδή των απορριμμάτων και τον γενικό καθαρισμό της λαϊκής αγοράς πρέπει να συμμορφώνονται  με τις υποδείξεις των οργάνων της παραπάνω υπηρεσίας. Σε περίπτωση αδιαφορίας και παρά τις συστάσεις, ο Δήμος προβαίνει στον καθαρισμό του χώρου καταλογίζοντας τα έξοδα στους υπευθύνους.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Μετά τη λήξη της λειτουργίας της λαϊκής αγοράς, ο χώρος θα καθαρίζεται και να πλένεται επιμελώς από το συνεργείο καθαριότητας του δήμου, το οποίο θα αποκομίζει και κάθε είδους απορρίμματα, που προήλθαν από αυτήν.</w:t>
      </w:r>
    </w:p>
    <w:p w:rsidR="005251F5" w:rsidRPr="00563C8E" w:rsidRDefault="005251F5" w:rsidP="005251F5">
      <w:pPr>
        <w:pStyle w:val="a3"/>
        <w:tabs>
          <w:tab w:val="left" w:pos="-851"/>
          <w:tab w:val="left" w:pos="284"/>
        </w:tabs>
        <w:ind w:left="-851" w:right="-766" w:hanging="142"/>
        <w:rPr>
          <w:rFonts w:asciiTheme="minorHAnsi" w:hAnsiTheme="minorHAnsi" w:cstheme="minorHAnsi"/>
          <w:sz w:val="22"/>
          <w:szCs w:val="22"/>
        </w:rPr>
      </w:pPr>
      <w:r w:rsidRPr="00563C8E">
        <w:rPr>
          <w:rFonts w:asciiTheme="minorHAnsi" w:hAnsiTheme="minorHAnsi" w:cstheme="minorHAnsi"/>
          <w:sz w:val="22"/>
          <w:szCs w:val="22"/>
        </w:rPr>
        <w:t>. Οι κάδοι συλλογής απορριμμάτων μετά την λήξη λειτουργίας της λαϊκής αγοράς πρέπει να εκκενώνονται, να καθαρίζονται και να απολυμαίνονται με ευθύνη του δήμου.</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13. Οι πωλητές οφείλουν να φροντίζουν για την εξασφάλιση της τάξης και της καθαριότητας, να αποφεύγουν την ενόχληση των περιοίκων, την ρύπανση και την πρόκληση ζημιών στις κατοικίες της περιοχής μετά τη λήξη του χρόνου λειτουργίας της λαϊκής,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14. Οι πωλητές πρέπει να επιδεικνύουν ευπρεπή και κόσμια συμπεριφορά, καθώς και να διευκολύνουν τα ελεγκτικά όργανα κατά τον έλεγχο. Απαγορεύεται αυστηρά η ανάρμοστη συμπεριφορά των πωλητών της Λαϊκής Αγοράς (φωνές, αντεγκλήσεις, διαλάληση των εμπορευμάτων κ.τ.λ)</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15. Με την ίδια ευθύνη πρέπει οι πωλητές να μεταφέρουν από τους χώρους της αγοράς τα εμπορεύματα που δεν διατέθηκαν, τα κενά είδη συσκευασίας και γενικά κάθε είδους εργαλείου μετά τη λήξη της αγοράς.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Οι αδειούχοι πωλητές λαϊκών αγορών επίσης  οφείλουν: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-Να τηρούν την ευταξία των χώρων που καταλαμβάνουν οι πάγκοι πώλησης των προϊόντων τους.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-Να μην καταλαμβάνουν κοινόχρηστους ή ιδιωτικούς χώρους, εκτός των ορίων της έκτασης που τους αναλογεί, σύμφωνα με την άδεια τους.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 Ο καθαρισμός των ψαριών επιτρέπεται, μόνο εφόσον οι πωλητές πληρούν τους όρους και τις προϋποθέσεις του Κανονισμού 852/2004 και λαμβάνουν κάθε μέτρο για την τήρηση των κανόνων υγιεινής. Τα απόνερα και τα υπολείμματα από τον καθαρισμό των αλιευμάτων, συλλέγονται σε ειδικά δοχεία, απομακρύνονται από τη </w:t>
      </w:r>
      <w:r w:rsidRPr="00563C8E">
        <w:rPr>
          <w:rFonts w:asciiTheme="minorHAnsi" w:hAnsiTheme="minorHAnsi" w:cstheme="minorHAnsi"/>
          <w:sz w:val="22"/>
          <w:szCs w:val="22"/>
        </w:rPr>
        <w:lastRenderedPageBreak/>
        <w:t>λαϊκή αγορά με ευθύνη και μέριμνα του πωλητή και στη συνέχεια διαχειρίζονται ως απόβλητα ανάλογα με το χαρακτήρα τους. Σε καμία περίπτωση δε διοχετεύονται στα δίκτυα των ομβρίων υδάτων.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-Να απομακρύνουν τους πάγκους πώλησης των ειδών τους και τα προϊόντα που δεν έχουν πωληθεί μέσα στο προκαθορισμένο νόμιμο ωράριο λειτουργίας της λαϊκής αγοράς, διαφορετικά οι παραβάτες τιμωρούνται με πρόστιμο και σε περίπτωση υποτροπής ζητείται η ανάκληση της άδειας. Η παραμονή των πωλητών λαϊκών αγορών ή των υπαλλήλων τους, μετά το πέρας του νομίμου ωραρίου θεωρείται αυθαίρετη κατάληψη κοινοχρήστου χώρου και επισύρει τις προβλεπόμενες κυρώσεις του κανονισμού «κοινοχρήστων χώρων».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-Να φροντίζουν για την προσωρινή φύλαξη των κάθε είδους απορριμμάτων σε κατάλληλους σάκους οι οποίοι στο τέλος της εργασίας, αφού δεθούν καλά θα τοποθετούνται στους κάδους συλλογής απορριμμάτων των Δήμων.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16. Οι πωλητές πρέπει να τηρούν τις εθνικές και κοινοτικές διατάξεις για την ασφαλή διάθεση των προϊόντων τους. Ειδικότερα: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-Τα προς πώληση είδη τροφίμων θα εκθέτονται πάνω σε ειδικούς πάγκους κάτω από κατάλληλες τέντες ή σε ειδικά οχήματα.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-Τα τρόφιμα προκειμένου να διατεθούν (χύμα ή συσκευασμένα) τοποθετούνται σε κατάλληλους χώρους και προθήκες και σε ανάλογες θερμοκρασίες αναφορικά με τη φύση του κάθε προϊόντος.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-Η συντήρηση των ευαλλοίωτων τροφίμων να γίνεται σε ψυγεία επαρκούς χωρητικότητας και υπό την απαραίτητη, ανάλογα με το είδος του τροφίμου και τον επιθυμητό χρόνο συντηρήσεως του, σταθερή ψύξη που θα ελέγχεται με ειδικά θερμόμετρα, σύμφωνα με τον Κώδικα Τροφίμων και Ποτών και την εκάστοτε ισχύουσα Ενωσιακή και Εθνική νομοθεσία για την ασφάλεια των τροφίμων (κατεψυγμένα ψάρια, τυροκομικά).</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-Απαγορεύεται η διατήρηση ευαλλοίωτων τροφίμων εκτός ψυγείων.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-Απαγορεύεται η τοποθέτηση στα ψυγεία κάθε είδους αντικειμένων τα οποία είναι δυνατόν να ρυπάνουν τα ψυγεία και τα συντηρούμενα σε αυτό τρόφιμα.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-Τα ψυγεία να διατηρούνται πάντα καθαρά.</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-Τα τρόφιμα που καταναλώνονται χωρίς προηγουμένως να πλυθούν, να αποφλοιωθούν ή ψηθούν ή βραστούν, να προστατεύονται από τα έντομα, τη σκόνη και κάθε είδους άλλες ρυπάνσεις, να τοποθετούνται σε κατάλληλες προθήκες με προστατευτικό κάλυμμα, ανάλογα με τη φύση του τροφίμου.</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-Τα οχήματα (ρυμουλκούμενα ή αυτοκινούμενα) που χρησιμοποιούνται για τη μεταφορά και πώληση προϊόντων στις Λαϊκές Αγορές οφείλουν να τηρούν την εκάστοτε ισχύουσα ευρωπαϊκή και εθνική νομοθεσία (οχήματα μεταφοράς).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-Συσκευές (δίσκοι, παλέτες, τελάρα) σκεύη, εργαλεία και υλικά που έρχονται σε επαφή με τα τρόφιμα να διατηρούνται σε καλή κατάσταση και καθαρά.</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-Σε περίπτωση που η φύση και ο τρόπος διάθεσης τροφίμων απαιτεί πλύσιμο των οργάνων χειρισμού και συχνά πλύσιμο των χεριών των πωλητών (π.χ. πώληση τυροκομικών προϊόντων), πρέπει να υπάρχει ειδική κλειστή υδαταποθήκη ανάλογη των αναγκών, με κατάλληλο για ανθρώπινη κατανάλωση νερό, και νιπτήρα για το πλύσιμο των χεριών και των εργαλείων. Μετά το τέλος της εργασίας το νερό που απέμεινε θα απορρίπτεται σε φρεάτιο.</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-Τα οχήματα που χρησιμοποιούνται για τη μεταφορά και πώληση ψαριών ή άλλων αλιευμάτων στις λαϊκές αγορές οφείλουν να εφαρμόζουν τις σχετικές διατάξεις της κτηνιατρικής νομοθεσίας.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-Ο πωλητής ψαριών και άλλων αλιευμάτων οφείλει να λαμβάνει τα κατάλληλα μέτρα κατά την έκθεση τούτων, είτε αυτά βρίσκονται μέσα σε ανοιχτά κιβώτια (τελάρα), είτε είναι τοποθετημένα πάνω σε πάγκους, ώστε να μη διακόπτεται η συντήρησή τους (τοποθετώντας ικανή ποσότητα τριμμένου πάγου) και να μην εκτίθενται στην ηλιακή ακτινοβολία.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Τα νερά που προέρχονται από τη τήξη του πάγου να συλλέγονται και να απορρίπτονται σε φρεάτιο, απαγορεύεται η διάθεσή τους στην επιφάνεια του εδάφους.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17. Τα αυτοκίνητα των πωλητών (φορτηγά) πρέπει να σταθμεύουν υποχρεωτικά εντός ειδικού χώρου οι δε εποχιακοί παραγωγοί θα τακτοποιούνται στους χώρους με τη φροντίδα των αρμόδιων υπαλλήλων. Μετά την αποχώρηση όλων θα γίνεται από συνεργείο του Δήμου η καθαριότητα (πλύσιμο κλπ) της λαϊκής αγοράς.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18. Οι πωλητές κάθε είδους τροφίμων σε λαϊκές αγορές θα πρέπει να τηρούν τους κανόνες ατομικής υγιεινής σύμφωνα με την Ευρωπαϊκή και Εθνική νομοθεσία.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lastRenderedPageBreak/>
        <w:t>19. Σε περίπτωση μη προσέλευσης πωλητή, η εγκατάσταση πώλησης του διπλανού πωλητή δεν επεκτείνεται για κανένα λόγο.</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22°</w:t>
      </w:r>
    </w:p>
    <w:p w:rsidR="005251F5" w:rsidRPr="00563C8E" w:rsidRDefault="005251F5" w:rsidP="005251F5">
      <w:pPr>
        <w:pStyle w:val="a3"/>
        <w:tabs>
          <w:tab w:val="left" w:pos="0"/>
          <w:tab w:val="left" w:pos="284"/>
        </w:tabs>
        <w:ind w:left="-851" w:right="-766"/>
        <w:jc w:val="center"/>
        <w:rPr>
          <w:rFonts w:asciiTheme="minorHAnsi" w:hAnsiTheme="minorHAnsi" w:cstheme="minorHAnsi"/>
          <w:b/>
          <w:i/>
          <w:sz w:val="22"/>
          <w:szCs w:val="22"/>
          <w:u w:val="single"/>
        </w:rPr>
      </w:pPr>
      <w:r w:rsidRPr="00563C8E">
        <w:rPr>
          <w:rFonts w:asciiTheme="minorHAnsi" w:hAnsiTheme="minorHAnsi" w:cstheme="minorHAnsi"/>
          <w:b/>
          <w:i/>
          <w:sz w:val="22"/>
          <w:szCs w:val="22"/>
          <w:u w:val="single"/>
        </w:rPr>
        <w:t>Καταβαλλόμενα Τέλη</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p>
    <w:p w:rsidR="005251F5" w:rsidRPr="00563C8E" w:rsidRDefault="005251F5" w:rsidP="005251F5">
      <w:pPr>
        <w:pStyle w:val="a3"/>
        <w:numPr>
          <w:ilvl w:val="0"/>
          <w:numId w:val="8"/>
        </w:numPr>
        <w:tabs>
          <w:tab w:val="left" w:pos="0"/>
          <w:tab w:val="left" w:pos="284"/>
        </w:tabs>
        <w:ind w:left="-284" w:right="-766"/>
        <w:rPr>
          <w:rFonts w:asciiTheme="minorHAnsi" w:hAnsiTheme="minorHAnsi" w:cstheme="minorHAnsi"/>
          <w:sz w:val="22"/>
          <w:szCs w:val="22"/>
        </w:rPr>
      </w:pPr>
      <w:r w:rsidRPr="00563C8E">
        <w:rPr>
          <w:rFonts w:asciiTheme="minorHAnsi" w:hAnsiTheme="minorHAnsi" w:cstheme="minorHAnsi"/>
          <w:sz w:val="22"/>
          <w:szCs w:val="22"/>
        </w:rPr>
        <w:t>Οι κάτοχοι άδειας παραγωγοί και επαγγελματίες πωλητές λαϊκών αγορών καταβάλλουν ημερήσιο τέλος θέσης, , για τη δραστηριοποίηση σε αυτές και την κάλυψη των πάσης φύσεως αναγκών της. Οι υπόχρεοι καταβολής του ημερήσιου τέλους στους φορείς λειτουργίας των λαϊκών αγορών απαλλάσσονται από το τέλος υπέρ δήμων του άρθρου 21 του από 24.9/20.10.1958 βασιλικού διατάγματος (Α’ 171) για την καθαριότητα και αποκομιδή των απορριμμάτων των χώρων που χρησιμοποιούνται από τις λαϊκές αγορές και από το τέλος για τη χρήση των χώρων λειτουργίας των λαϊκών αγορών της παρ.  9 του άρθρου 13 του ιδίου βασιλικού διατάγματος ή όποια άλλη οικονομική επιβάρυνση για παρεχόμενες από τους Δήμους και τις Περιφέρειες υπηρεσίες, σχετικές με τη λειτουργία των λαϊκών αγορών.</w:t>
      </w:r>
    </w:p>
    <w:p w:rsidR="005251F5" w:rsidRPr="00563C8E" w:rsidRDefault="005251F5" w:rsidP="005251F5">
      <w:pPr>
        <w:pStyle w:val="a3"/>
        <w:tabs>
          <w:tab w:val="left" w:pos="0"/>
          <w:tab w:val="left" w:pos="284"/>
        </w:tabs>
        <w:ind w:left="-567" w:right="-766"/>
        <w:rPr>
          <w:rFonts w:asciiTheme="minorHAnsi" w:hAnsiTheme="minorHAnsi" w:cstheme="minorHAnsi"/>
          <w:sz w:val="22"/>
          <w:szCs w:val="22"/>
        </w:rPr>
      </w:pPr>
    </w:p>
    <w:p w:rsidR="005251F5" w:rsidRPr="00563C8E" w:rsidRDefault="005251F5" w:rsidP="005251F5">
      <w:pPr>
        <w:pStyle w:val="a3"/>
        <w:numPr>
          <w:ilvl w:val="0"/>
          <w:numId w:val="8"/>
        </w:numPr>
        <w:tabs>
          <w:tab w:val="left" w:pos="0"/>
          <w:tab w:val="left" w:pos="284"/>
        </w:tabs>
        <w:ind w:left="-284" w:right="-766"/>
        <w:rPr>
          <w:rFonts w:asciiTheme="minorHAnsi" w:hAnsiTheme="minorHAnsi" w:cstheme="minorHAnsi"/>
          <w:sz w:val="22"/>
          <w:szCs w:val="22"/>
        </w:rPr>
      </w:pPr>
      <w:r w:rsidRPr="00563C8E">
        <w:rPr>
          <w:rFonts w:asciiTheme="minorHAnsi" w:hAnsiTheme="minorHAnsi" w:cstheme="minorHAnsi"/>
          <w:sz w:val="22"/>
          <w:szCs w:val="22"/>
        </w:rPr>
        <w:t>Το ύψος του τέλους ανά άδεια/θέση και ο τρόπος είσπραξης θα καθορίζεται κάθε φορά με Απόφαση του Δημοτικού Συμβουλίου του Δήμου Νάουσας.</w:t>
      </w:r>
    </w:p>
    <w:p w:rsidR="005251F5" w:rsidRPr="00563C8E" w:rsidRDefault="005251F5" w:rsidP="005251F5">
      <w:pPr>
        <w:pStyle w:val="a3"/>
        <w:tabs>
          <w:tab w:val="left" w:pos="0"/>
          <w:tab w:val="left" w:pos="284"/>
        </w:tabs>
        <w:ind w:left="-567" w:right="-766"/>
        <w:rPr>
          <w:rFonts w:asciiTheme="minorHAnsi" w:hAnsiTheme="minorHAnsi" w:cstheme="minorHAnsi"/>
          <w:sz w:val="22"/>
          <w:szCs w:val="22"/>
        </w:rPr>
      </w:pPr>
    </w:p>
    <w:p w:rsidR="005251F5" w:rsidRPr="00563C8E" w:rsidRDefault="005251F5" w:rsidP="005251F5">
      <w:pPr>
        <w:numPr>
          <w:ilvl w:val="0"/>
          <w:numId w:val="8"/>
        </w:numPr>
        <w:spacing w:after="4" w:line="236" w:lineRule="auto"/>
        <w:ind w:left="-284" w:right="31"/>
        <w:jc w:val="both"/>
        <w:rPr>
          <w:rFonts w:cstheme="minorHAnsi"/>
        </w:rPr>
      </w:pPr>
      <w:r w:rsidRPr="00563C8E">
        <w:rPr>
          <w:rFonts w:cstheme="minorHAnsi"/>
        </w:rPr>
        <w:t>Ο επιμερισμός των εσόδων που προκύπτουν από την καταβολή του ημερήσιου τέλους γίνεται ως εξής:</w:t>
      </w:r>
    </w:p>
    <w:p w:rsidR="005251F5" w:rsidRPr="00563C8E" w:rsidRDefault="005251F5" w:rsidP="005251F5">
      <w:pPr>
        <w:pStyle w:val="a3"/>
        <w:tabs>
          <w:tab w:val="left" w:pos="0"/>
          <w:tab w:val="left" w:pos="284"/>
        </w:tabs>
        <w:ind w:left="-284" w:right="-766"/>
        <w:rPr>
          <w:rFonts w:asciiTheme="minorHAnsi" w:hAnsiTheme="minorHAnsi" w:cstheme="minorHAnsi"/>
          <w:sz w:val="22"/>
          <w:szCs w:val="22"/>
        </w:rPr>
      </w:pPr>
      <w:r w:rsidRPr="00563C8E">
        <w:rPr>
          <w:rFonts w:asciiTheme="minorHAnsi" w:hAnsiTheme="minorHAnsi" w:cstheme="minorHAnsi"/>
          <w:sz w:val="22"/>
          <w:szCs w:val="22"/>
        </w:rPr>
        <w:t>Ποσοστό εβδομήντα πέντε τοις εκατό (75%) περιέρχεται στο Δήμο και ποσοστό είκοσι πέντε τοις εκατό (25%) στην οικεία Περιφέρεια και αποδίδεται σε αυτήν τουλάχιστον μία (1) φορά κάθε εξάμηνο, με απόφαση του  Δήμου. Το ποσό αυτό εγγράφεται ως έσοδο στους προϋπολογισμούς των αντίστοιχων Περιφερειών.</w:t>
      </w:r>
    </w:p>
    <w:p w:rsidR="005251F5" w:rsidRPr="00563C8E" w:rsidRDefault="005251F5" w:rsidP="005251F5">
      <w:pPr>
        <w:pStyle w:val="a3"/>
        <w:numPr>
          <w:ilvl w:val="0"/>
          <w:numId w:val="8"/>
        </w:numPr>
        <w:tabs>
          <w:tab w:val="left" w:pos="0"/>
          <w:tab w:val="left" w:pos="284"/>
        </w:tabs>
        <w:ind w:left="-284" w:right="-766"/>
        <w:rPr>
          <w:rFonts w:asciiTheme="minorHAnsi" w:hAnsiTheme="minorHAnsi" w:cstheme="minorHAnsi"/>
          <w:sz w:val="22"/>
          <w:szCs w:val="22"/>
        </w:rPr>
      </w:pPr>
      <w:r w:rsidRPr="00563C8E">
        <w:rPr>
          <w:rFonts w:asciiTheme="minorHAnsi" w:hAnsiTheme="minorHAnsi" w:cstheme="minorHAnsi"/>
          <w:sz w:val="22"/>
          <w:szCs w:val="22"/>
        </w:rPr>
        <w:t>Το ημερήσιο τέλος είναι κοινό για παραγωγούς και επαγγελματίες πωλητές και θα καταβάλλεται σύμφωνα με τις κείμενες διατάξεις.</w:t>
      </w:r>
    </w:p>
    <w:p w:rsidR="005251F5" w:rsidRPr="00563C8E" w:rsidRDefault="005251F5" w:rsidP="005251F5">
      <w:pPr>
        <w:pStyle w:val="a3"/>
        <w:numPr>
          <w:ilvl w:val="0"/>
          <w:numId w:val="8"/>
        </w:numPr>
        <w:tabs>
          <w:tab w:val="left" w:pos="0"/>
          <w:tab w:val="left" w:pos="284"/>
        </w:tabs>
        <w:ind w:left="426" w:right="-908" w:hanging="1058"/>
        <w:rPr>
          <w:rFonts w:asciiTheme="minorHAnsi" w:hAnsiTheme="minorHAnsi" w:cstheme="minorHAnsi"/>
          <w:sz w:val="22"/>
          <w:szCs w:val="22"/>
        </w:rPr>
      </w:pPr>
      <w:r w:rsidRPr="00563C8E">
        <w:rPr>
          <w:rFonts w:asciiTheme="minorHAnsi" w:hAnsiTheme="minorHAnsi" w:cstheme="minorHAnsi"/>
          <w:sz w:val="22"/>
          <w:szCs w:val="22"/>
        </w:rPr>
        <w:t>Οι παραγωγοί πωλητές λαϊκών αγορών υποχρεούνται στην καταβολή του ημερήσιου τέλους ανάλογα:</w:t>
      </w:r>
    </w:p>
    <w:p w:rsidR="005251F5" w:rsidRPr="00563C8E" w:rsidRDefault="005251F5" w:rsidP="005251F5">
      <w:pPr>
        <w:pStyle w:val="a3"/>
        <w:tabs>
          <w:tab w:val="left" w:pos="0"/>
          <w:tab w:val="left" w:pos="284"/>
        </w:tabs>
        <w:ind w:left="1701" w:right="-908" w:hanging="1058"/>
        <w:rPr>
          <w:rFonts w:asciiTheme="minorHAnsi" w:hAnsiTheme="minorHAnsi" w:cstheme="minorHAnsi"/>
          <w:sz w:val="22"/>
          <w:szCs w:val="22"/>
        </w:rPr>
      </w:pPr>
      <w:r w:rsidRPr="00563C8E">
        <w:rPr>
          <w:rFonts w:asciiTheme="minorHAnsi" w:hAnsiTheme="minorHAnsi" w:cstheme="minorHAnsi"/>
          <w:sz w:val="22"/>
          <w:szCs w:val="22"/>
        </w:rPr>
        <w:t>αα) με τον αριθμό των ημερών που προσέρχονται στις λαϊκές αγορές και</w:t>
      </w:r>
    </w:p>
    <w:p w:rsidR="005251F5" w:rsidRPr="00563C8E" w:rsidRDefault="005251F5" w:rsidP="005251F5">
      <w:pPr>
        <w:pStyle w:val="a3"/>
        <w:tabs>
          <w:tab w:val="left" w:pos="0"/>
          <w:tab w:val="left" w:pos="284"/>
        </w:tabs>
        <w:ind w:left="1701" w:right="-908" w:hanging="1058"/>
        <w:rPr>
          <w:rFonts w:asciiTheme="minorHAnsi" w:hAnsiTheme="minorHAnsi" w:cstheme="minorHAnsi"/>
          <w:sz w:val="22"/>
          <w:szCs w:val="22"/>
        </w:rPr>
      </w:pPr>
      <w:r w:rsidRPr="00563C8E">
        <w:rPr>
          <w:rFonts w:asciiTheme="minorHAnsi" w:hAnsiTheme="minorHAnsi" w:cstheme="minorHAnsi"/>
          <w:sz w:val="22"/>
          <w:szCs w:val="22"/>
        </w:rPr>
        <w:t>ββ) με το μήκος (σε μέτρα) των εκθετηρίων (πάγκων) που τους έχουν εγκριθεί.</w:t>
      </w:r>
    </w:p>
    <w:p w:rsidR="005251F5" w:rsidRPr="00563C8E" w:rsidRDefault="005251F5" w:rsidP="005251F5">
      <w:pPr>
        <w:pStyle w:val="a3"/>
        <w:tabs>
          <w:tab w:val="left" w:pos="5360"/>
        </w:tabs>
        <w:ind w:left="-567" w:right="-908" w:hanging="425"/>
        <w:rPr>
          <w:rFonts w:asciiTheme="minorHAnsi" w:hAnsiTheme="minorHAnsi" w:cstheme="minorHAnsi"/>
          <w:sz w:val="22"/>
          <w:szCs w:val="22"/>
        </w:rPr>
      </w:pPr>
      <w:r w:rsidRPr="00563C8E">
        <w:rPr>
          <w:rFonts w:asciiTheme="minorHAnsi" w:hAnsiTheme="minorHAnsi" w:cstheme="minorHAnsi"/>
          <w:sz w:val="22"/>
          <w:szCs w:val="22"/>
        </w:rPr>
        <w:tab/>
      </w:r>
    </w:p>
    <w:p w:rsidR="005251F5" w:rsidRPr="00563C8E" w:rsidRDefault="005251F5" w:rsidP="005251F5">
      <w:pPr>
        <w:pStyle w:val="a3"/>
        <w:numPr>
          <w:ilvl w:val="0"/>
          <w:numId w:val="8"/>
        </w:numPr>
        <w:tabs>
          <w:tab w:val="left" w:pos="0"/>
          <w:tab w:val="left" w:pos="284"/>
        </w:tabs>
        <w:ind w:left="-284" w:right="-908"/>
        <w:rPr>
          <w:rFonts w:asciiTheme="minorHAnsi" w:hAnsiTheme="minorHAnsi" w:cstheme="minorHAnsi"/>
          <w:sz w:val="22"/>
          <w:szCs w:val="22"/>
        </w:rPr>
      </w:pPr>
      <w:r w:rsidRPr="00563C8E">
        <w:rPr>
          <w:rFonts w:asciiTheme="minorHAnsi" w:hAnsiTheme="minorHAnsi" w:cstheme="minorHAnsi"/>
          <w:sz w:val="22"/>
          <w:szCs w:val="22"/>
        </w:rPr>
        <w:t>Οι επαγγελματίες πωλητές των λαϊκών αγορών υποχρεούνται στην καταβολή του ημερήσιου τέλους ανάλογα με:</w:t>
      </w:r>
    </w:p>
    <w:p w:rsidR="005251F5" w:rsidRPr="00563C8E" w:rsidRDefault="005251F5" w:rsidP="005251F5">
      <w:pPr>
        <w:pStyle w:val="a3"/>
        <w:tabs>
          <w:tab w:val="left" w:pos="0"/>
          <w:tab w:val="left" w:pos="284"/>
        </w:tabs>
        <w:ind w:left="426" w:right="-908"/>
        <w:rPr>
          <w:rFonts w:asciiTheme="minorHAnsi" w:hAnsiTheme="minorHAnsi" w:cstheme="minorHAnsi"/>
          <w:sz w:val="22"/>
          <w:szCs w:val="22"/>
        </w:rPr>
      </w:pPr>
      <w:r w:rsidRPr="00563C8E">
        <w:rPr>
          <w:rFonts w:asciiTheme="minorHAnsi" w:hAnsiTheme="minorHAnsi" w:cstheme="minorHAnsi"/>
          <w:sz w:val="22"/>
          <w:szCs w:val="22"/>
        </w:rPr>
        <w:t>αα) τον αριθμό των ημερών που δικαιούνται να δραστηριοποιούνται κάθε ημερολογιακό μήνα με βάση την άδειά τους και ββ) με τα μέτρα των πάγκων που τους έχουν εγκριθεί.</w:t>
      </w:r>
    </w:p>
    <w:p w:rsidR="005251F5" w:rsidRPr="00563C8E" w:rsidRDefault="005251F5" w:rsidP="005251F5">
      <w:pPr>
        <w:pStyle w:val="a3"/>
        <w:numPr>
          <w:ilvl w:val="0"/>
          <w:numId w:val="8"/>
        </w:numPr>
        <w:tabs>
          <w:tab w:val="left" w:pos="0"/>
          <w:tab w:val="left" w:pos="284"/>
        </w:tabs>
        <w:ind w:left="-284" w:right="-766"/>
        <w:rPr>
          <w:rFonts w:asciiTheme="minorHAnsi" w:hAnsiTheme="minorHAnsi" w:cstheme="minorHAnsi"/>
          <w:sz w:val="22"/>
          <w:szCs w:val="22"/>
        </w:rPr>
      </w:pPr>
      <w:r w:rsidRPr="00563C8E">
        <w:rPr>
          <w:rFonts w:asciiTheme="minorHAnsi" w:hAnsiTheme="minorHAnsi" w:cstheme="minorHAnsi"/>
          <w:sz w:val="22"/>
          <w:szCs w:val="22"/>
        </w:rPr>
        <w:t>Η είσπραξη των τελών από το Δήμο θα γίνει σύμφωνα με τις εκάστοτε ισχύουσες διατάξεις του ΚΕΔΕ (Ν.Δ.356/74), σε συνδυασμό με τις διατάξεις του Β.Δ. 17-5/15-6-59 (ΦΕΚ 114/59 τεύχος Α’).</w:t>
      </w:r>
    </w:p>
    <w:p w:rsidR="005251F5" w:rsidRPr="00563C8E" w:rsidRDefault="005251F5" w:rsidP="005251F5">
      <w:pPr>
        <w:pStyle w:val="a3"/>
        <w:tabs>
          <w:tab w:val="left" w:pos="0"/>
          <w:tab w:val="left" w:pos="284"/>
        </w:tabs>
        <w:ind w:left="-567" w:right="-908" w:hanging="425"/>
        <w:rPr>
          <w:rFonts w:asciiTheme="minorHAnsi" w:hAnsiTheme="minorHAnsi" w:cstheme="minorHAnsi"/>
          <w:sz w:val="22"/>
          <w:szCs w:val="22"/>
        </w:rPr>
      </w:pPr>
    </w:p>
    <w:p w:rsidR="005251F5" w:rsidRPr="00563C8E" w:rsidRDefault="005251F5" w:rsidP="005251F5">
      <w:pPr>
        <w:pStyle w:val="a3"/>
        <w:numPr>
          <w:ilvl w:val="0"/>
          <w:numId w:val="8"/>
        </w:numPr>
        <w:tabs>
          <w:tab w:val="left" w:pos="0"/>
          <w:tab w:val="left" w:pos="284"/>
        </w:tabs>
        <w:ind w:left="-284" w:right="-766"/>
        <w:rPr>
          <w:rFonts w:asciiTheme="minorHAnsi" w:hAnsiTheme="minorHAnsi" w:cstheme="minorHAnsi"/>
          <w:sz w:val="22"/>
          <w:szCs w:val="22"/>
        </w:rPr>
      </w:pPr>
      <w:r w:rsidRPr="00563C8E">
        <w:rPr>
          <w:rFonts w:asciiTheme="minorHAnsi" w:hAnsiTheme="minorHAnsi" w:cstheme="minorHAnsi"/>
          <w:sz w:val="22"/>
          <w:szCs w:val="22"/>
        </w:rPr>
        <w:t xml:space="preserve">Για τη διευκόλυνση της λειτουργίας των δευτεροβάθμιων συνδικαλιστικών οργάνων (ομοσπονδιών) των πωλητών λαϊκών αγορών, πέραν του ημερήσιου τέλους, δύναται να συνεισπράττεται και συνδρομή υπέρ των οργάνων αυτών. Το ποσό της συνδρομής δεν αποτελεί δημόσιο έσοδο ή ανταποδοτικό τέλος ή έσοδο του φορέα λειτουργίας και εισπράττεται πέραν του ημερήσιου τέλους. Η απόδοσή του στις δικαιούχες οργανώσεις γίνεται με σεβασμό στην ανεξαρτησία τους από τους φορείς λειτουργίας. Έως την πρώτη εβδομάδα του Δεκεμβρίου, εκάστου έτους, με ισχύ το επόμενο έτος, οι ενδιαφερόμενες συνδικαλιστικές οργανώσεις, εφόσον το επιθυμούν καταθέτουν στους φορείς λειτουργίας αίτηση για την εφαρμογή της παρούσας, στην οποία περιλαμβάνονται η απόφαση του αρμοδίου οργάνου, σύμφωνα με το καταστατικό της οργάνωσης για το ύψος της συνδρομής, ο κατάλογος των πρωτοβάθμιων φορέων - μελών τους και οι λαϊκές αγορές στις οποίες δραστηριοποιούνται τα πρωτοβάθμια αυτά όργανα. Το ποσό της συνδρομής, που εισπράττεται με τη διαδικασία της παρούσας, δεν μπορεί να υπερβαίνει το πέντε τοις εκατό (5%) του ημερήσιου ανταποδοτικού τέλους. </w:t>
      </w:r>
      <w:r w:rsidRPr="00563C8E">
        <w:rPr>
          <w:rFonts w:asciiTheme="minorHAnsi" w:hAnsiTheme="minorHAnsi" w:cstheme="minorHAnsi"/>
          <w:sz w:val="22"/>
          <w:szCs w:val="22"/>
        </w:rPr>
        <w:lastRenderedPageBreak/>
        <w:t>Οι πωλητές που δεν είναι μέλη πρωτοβάθμιων σωματείων μελών των ομοσπονδιών, με αίτησή τους στον φορέα λειτουργίας, δεν καταβάλλουν την ανωτέρω αναφερόμενη συνδρομή</w:t>
      </w:r>
    </w:p>
    <w:p w:rsidR="005251F5" w:rsidRPr="00563C8E" w:rsidRDefault="005251F5" w:rsidP="005251F5">
      <w:pPr>
        <w:pStyle w:val="a3"/>
        <w:numPr>
          <w:ilvl w:val="0"/>
          <w:numId w:val="8"/>
        </w:numPr>
        <w:tabs>
          <w:tab w:val="left" w:pos="0"/>
          <w:tab w:val="left" w:pos="284"/>
        </w:tabs>
        <w:ind w:left="-284" w:right="-766"/>
        <w:rPr>
          <w:rFonts w:asciiTheme="minorHAnsi" w:hAnsiTheme="minorHAnsi" w:cstheme="minorHAnsi"/>
          <w:sz w:val="22"/>
          <w:szCs w:val="22"/>
        </w:rPr>
      </w:pPr>
      <w:r w:rsidRPr="00563C8E">
        <w:rPr>
          <w:rFonts w:asciiTheme="minorHAnsi" w:hAnsiTheme="minorHAnsi" w:cstheme="minorHAnsi"/>
          <w:sz w:val="22"/>
          <w:szCs w:val="22"/>
        </w:rPr>
        <w:t>Σε περίπτωση προπληρωμής του τέλους της θέσης δραστηριοποίησης, , ο Δήμος παρέχει έκπτωση πέντε τοις εκατό (5%) επί του συνολικού ετήσιου τέλους</w:t>
      </w:r>
    </w:p>
    <w:p w:rsidR="005251F5" w:rsidRPr="00563C8E" w:rsidRDefault="005251F5" w:rsidP="005251F5">
      <w:pPr>
        <w:numPr>
          <w:ilvl w:val="0"/>
          <w:numId w:val="8"/>
        </w:numPr>
        <w:spacing w:after="4" w:line="236" w:lineRule="auto"/>
        <w:ind w:left="0" w:right="31" w:hanging="567"/>
        <w:jc w:val="both"/>
        <w:rPr>
          <w:rFonts w:cstheme="minorHAnsi"/>
        </w:rPr>
      </w:pPr>
      <w:r w:rsidRPr="00563C8E">
        <w:rPr>
          <w:rFonts w:cstheme="minorHAnsi"/>
        </w:rPr>
        <w:t xml:space="preserve">Ο κάτοχος θέσης δραστηριοποίησης απαλλάσσεται από την υποχρέωση καταβολής του τέλους για τη θέση που κατέχει, εφόσον συντρέχουν λόγοι ανωτέρας βίας. </w:t>
      </w:r>
    </w:p>
    <w:p w:rsidR="005251F5" w:rsidRPr="00563C8E" w:rsidRDefault="005251F5" w:rsidP="005251F5">
      <w:pPr>
        <w:spacing w:after="4" w:line="236" w:lineRule="auto"/>
        <w:ind w:left="-567" w:right="31"/>
        <w:jc w:val="both"/>
        <w:rPr>
          <w:rFonts w:cstheme="minorHAnsi"/>
        </w:rPr>
      </w:pPr>
    </w:p>
    <w:p w:rsidR="005251F5" w:rsidRPr="00563C8E" w:rsidRDefault="005251F5" w:rsidP="005251F5">
      <w:pPr>
        <w:numPr>
          <w:ilvl w:val="0"/>
          <w:numId w:val="8"/>
        </w:numPr>
        <w:spacing w:after="133" w:line="236" w:lineRule="auto"/>
        <w:ind w:left="-284" w:right="-766"/>
        <w:jc w:val="both"/>
        <w:rPr>
          <w:rFonts w:cstheme="minorHAnsi"/>
        </w:rPr>
      </w:pPr>
      <w:r w:rsidRPr="00563C8E">
        <w:rPr>
          <w:rFonts w:cstheme="minorHAnsi"/>
        </w:rPr>
        <w:t>Ειδικά ο παραγωγός πωλητής απαλλάσσεται από την υποχρέωση καταβολής του τέλους για τη θέση, που κατέχει λόγω φυσικής ή άλλης καταστροφής της παραγωγής του, καθώς και λόγω εξάντλησης των αποθεμάτων των προϊόντων του που οφείλεται στην πώληση αυτών. Για τον σκοπό αυτόν, υποβάλλει σχετική υπεύθυνη δήλωση στον φορέα διαχείρισης της λαϊκής αγοράς και δεν έχει θέση δραστηριοποίησης για τα προϊόντα αυτά.</w:t>
      </w:r>
    </w:p>
    <w:p w:rsidR="005251F5" w:rsidRPr="00563C8E" w:rsidRDefault="005251F5" w:rsidP="005251F5">
      <w:pPr>
        <w:pStyle w:val="a3"/>
        <w:tabs>
          <w:tab w:val="left" w:pos="0"/>
          <w:tab w:val="left" w:pos="284"/>
        </w:tabs>
        <w:ind w:left="-851" w:right="-766"/>
        <w:jc w:val="center"/>
        <w:rPr>
          <w:rFonts w:asciiTheme="minorHAnsi" w:hAnsiTheme="minorHAnsi" w:cstheme="minorHAnsi"/>
          <w:b/>
          <w:u w:val="single"/>
        </w:rPr>
      </w:pPr>
      <w:r w:rsidRPr="00563C8E">
        <w:rPr>
          <w:rFonts w:asciiTheme="minorHAnsi" w:hAnsiTheme="minorHAnsi" w:cstheme="minorHAnsi"/>
          <w:b/>
          <w:u w:val="single"/>
        </w:rPr>
        <w:t>ΜΕΡΟΣ ΤΕΤΑΡΤΟ</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(Εποπτεία, Έλεγχος, Αρμόδιες αρχές ελέγχου, Κυρώσεις)</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Εποπτεία</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Έλεγχος</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Αρμόδιες αρχές ελέγχου</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Κυρώσεις</w:t>
      </w:r>
    </w:p>
    <w:p w:rsidR="005251F5" w:rsidRPr="00563C8E" w:rsidRDefault="005251F5" w:rsidP="005251F5">
      <w:pPr>
        <w:pStyle w:val="a3"/>
        <w:tabs>
          <w:tab w:val="left" w:pos="0"/>
          <w:tab w:val="left" w:pos="284"/>
        </w:tabs>
        <w:ind w:left="-131" w:right="-766"/>
        <w:jc w:val="left"/>
        <w:rPr>
          <w:rFonts w:asciiTheme="minorHAnsi" w:hAnsiTheme="minorHAnsi" w:cstheme="minorHAnsi"/>
          <w:i/>
          <w:sz w:val="20"/>
          <w:szCs w:val="20"/>
        </w:rPr>
      </w:pPr>
    </w:p>
    <w:p w:rsidR="005251F5" w:rsidRPr="00563C8E" w:rsidRDefault="005251F5" w:rsidP="005251F5">
      <w:pPr>
        <w:pStyle w:val="a3"/>
        <w:tabs>
          <w:tab w:val="left" w:pos="0"/>
          <w:tab w:val="left" w:pos="284"/>
        </w:tabs>
        <w:ind w:left="-851" w:right="-766"/>
        <w:jc w:val="center"/>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23°</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 xml:space="preserve">Εποπτεία </w:t>
      </w:r>
    </w:p>
    <w:p w:rsidR="005251F5" w:rsidRPr="00563C8E" w:rsidRDefault="005251F5" w:rsidP="005251F5">
      <w:pPr>
        <w:pStyle w:val="a3"/>
        <w:tabs>
          <w:tab w:val="left" w:pos="0"/>
          <w:tab w:val="left" w:pos="284"/>
        </w:tabs>
        <w:ind w:left="-851" w:right="-766"/>
        <w:jc w:val="center"/>
        <w:rPr>
          <w:rFonts w:asciiTheme="minorHAnsi" w:hAnsiTheme="minorHAnsi" w:cstheme="minorHAnsi"/>
          <w:sz w:val="22"/>
          <w:szCs w:val="22"/>
        </w:rPr>
      </w:pPr>
    </w:p>
    <w:p w:rsidR="005251F5" w:rsidRPr="00563C8E" w:rsidRDefault="005251F5" w:rsidP="005251F5">
      <w:pPr>
        <w:pStyle w:val="a3"/>
        <w:tabs>
          <w:tab w:val="left" w:pos="0"/>
          <w:tab w:val="left" w:pos="284"/>
        </w:tabs>
        <w:ind w:left="-491" w:right="-766"/>
        <w:rPr>
          <w:rFonts w:asciiTheme="minorHAnsi" w:hAnsiTheme="minorHAnsi" w:cstheme="minorHAnsi"/>
          <w:sz w:val="22"/>
          <w:szCs w:val="22"/>
        </w:rPr>
      </w:pPr>
      <w:r w:rsidRPr="00563C8E">
        <w:rPr>
          <w:rFonts w:asciiTheme="minorHAnsi" w:hAnsiTheme="minorHAnsi" w:cstheme="minorHAnsi"/>
          <w:sz w:val="22"/>
          <w:szCs w:val="22"/>
        </w:rPr>
        <w:t>Η Εποπτεία των λαϊκών αγορών γίνεται από την Δημοτική Αστυνομία σύμφωνα με τον Οργανισμό Εσωτερικής Υπηρεσίας του Δήμου.</w:t>
      </w:r>
    </w:p>
    <w:p w:rsidR="005251F5" w:rsidRPr="00563C8E" w:rsidRDefault="005251F5" w:rsidP="005251F5">
      <w:pPr>
        <w:pStyle w:val="a3"/>
        <w:tabs>
          <w:tab w:val="left" w:pos="0"/>
          <w:tab w:val="left" w:pos="284"/>
        </w:tabs>
        <w:ind w:left="-491" w:right="-766"/>
        <w:rPr>
          <w:rFonts w:asciiTheme="minorHAnsi" w:hAnsiTheme="minorHAnsi" w:cstheme="minorHAnsi"/>
          <w:sz w:val="22"/>
          <w:szCs w:val="22"/>
        </w:rPr>
      </w:pPr>
      <w:r w:rsidRPr="00563C8E">
        <w:rPr>
          <w:rFonts w:asciiTheme="minorHAnsi" w:hAnsiTheme="minorHAnsi" w:cstheme="minorHAnsi"/>
          <w:sz w:val="22"/>
          <w:szCs w:val="22"/>
        </w:rPr>
        <w:t>Επιπλέον: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Ο Δήμος, με απόφαση του αρμοδίου Αντιδημάρχου ορίζει  υπάλληλο ή υπαλλήλους για τον έλεγχο και την εποπτεία των λαϊκών αγορών.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b/>
          <w:sz w:val="22"/>
          <w:szCs w:val="22"/>
          <w:u w:val="single"/>
        </w:rPr>
        <w:t xml:space="preserve"> </w:t>
      </w:r>
      <w:r w:rsidRPr="00563C8E">
        <w:rPr>
          <w:rFonts w:asciiTheme="minorHAnsi" w:hAnsiTheme="minorHAnsi" w:cstheme="minorHAnsi"/>
          <w:sz w:val="22"/>
          <w:szCs w:val="22"/>
        </w:rPr>
        <w:t>Σκοπός των ανωτέρω υπαλλήλων είναι ο έλεγχος τήρησης του παρόντος κανονισμού, η γενικότερη  εύρυθμη λειτουργία των Λαϊκών Αγορών του Δήμου, η καταγραφή κι ενημέρωση της Δημοτικής αρχής για τυχόν προβλήματα και επιβολής διοικητικών προστίμων σε περιπτώσεις παραβατικότητας.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Τα ανωτέρω όργανα για την διευθέτηση θεμάτων που προκύπτουν κατά την λειτουργία των Λαϊκών αγορών του Δήμου Νάουσας, θα συνεργάζονται με έναν εκπρόσωπο των παραγωγών κι ένα των επαγγελματιών, τους οποίους προτείνουν τα οικεία σωματεία. </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Επιπλέον, καθήκοντα που απορρέουν λόγω του αντικειμένου της εργασίας τους, είναι ιδίως τα κατωτέρω:</w:t>
      </w:r>
    </w:p>
    <w:p w:rsidR="005251F5" w:rsidRPr="00563C8E" w:rsidRDefault="005251F5" w:rsidP="005251F5">
      <w:pPr>
        <w:pStyle w:val="a3"/>
        <w:numPr>
          <w:ilvl w:val="0"/>
          <w:numId w:val="9"/>
        </w:numPr>
        <w:tabs>
          <w:tab w:val="left" w:pos="0"/>
          <w:tab w:val="left" w:pos="284"/>
        </w:tabs>
        <w:ind w:right="-766"/>
        <w:rPr>
          <w:rFonts w:asciiTheme="minorHAnsi" w:hAnsiTheme="minorHAnsi" w:cstheme="minorHAnsi"/>
          <w:sz w:val="22"/>
          <w:szCs w:val="22"/>
        </w:rPr>
      </w:pPr>
      <w:r w:rsidRPr="00563C8E">
        <w:rPr>
          <w:rFonts w:asciiTheme="minorHAnsi" w:hAnsiTheme="minorHAnsi" w:cstheme="minorHAnsi"/>
          <w:sz w:val="22"/>
          <w:szCs w:val="22"/>
        </w:rPr>
        <w:t>. Έλεγχος προσκομιζόμενων ποσοτήτων ανά ημέρα, από τους παραγωγούς πωλητές, σύμφωνα με τα σχετικά παραστατικά (άδεια, δελτίο αποστολής)</w:t>
      </w:r>
    </w:p>
    <w:p w:rsidR="005251F5" w:rsidRPr="00563C8E" w:rsidRDefault="005251F5" w:rsidP="005251F5">
      <w:pPr>
        <w:pStyle w:val="a3"/>
        <w:numPr>
          <w:ilvl w:val="0"/>
          <w:numId w:val="9"/>
        </w:numPr>
        <w:tabs>
          <w:tab w:val="left" w:pos="0"/>
          <w:tab w:val="left" w:pos="284"/>
        </w:tabs>
        <w:ind w:right="-766"/>
        <w:rPr>
          <w:rFonts w:asciiTheme="minorHAnsi" w:hAnsiTheme="minorHAnsi" w:cstheme="minorHAnsi"/>
          <w:sz w:val="22"/>
          <w:szCs w:val="22"/>
        </w:rPr>
      </w:pPr>
      <w:r w:rsidRPr="00563C8E">
        <w:rPr>
          <w:rFonts w:asciiTheme="minorHAnsi" w:hAnsiTheme="minorHAnsi" w:cstheme="minorHAnsi"/>
          <w:sz w:val="22"/>
          <w:szCs w:val="22"/>
        </w:rPr>
        <w:t>Έλεγχος προσελεύσεων και αυτών που απουσιάζουν</w:t>
      </w:r>
    </w:p>
    <w:p w:rsidR="005251F5" w:rsidRPr="00563C8E" w:rsidRDefault="005251F5" w:rsidP="005251F5">
      <w:pPr>
        <w:pStyle w:val="a3"/>
        <w:numPr>
          <w:ilvl w:val="0"/>
          <w:numId w:val="9"/>
        </w:numPr>
        <w:tabs>
          <w:tab w:val="left" w:pos="0"/>
          <w:tab w:val="left" w:pos="284"/>
        </w:tabs>
        <w:ind w:right="-766"/>
        <w:rPr>
          <w:rFonts w:asciiTheme="minorHAnsi" w:hAnsiTheme="minorHAnsi" w:cstheme="minorHAnsi"/>
          <w:sz w:val="22"/>
          <w:szCs w:val="22"/>
        </w:rPr>
      </w:pPr>
      <w:r w:rsidRPr="00563C8E">
        <w:rPr>
          <w:rFonts w:asciiTheme="minorHAnsi" w:hAnsiTheme="minorHAnsi" w:cstheme="minorHAnsi"/>
          <w:sz w:val="22"/>
          <w:szCs w:val="22"/>
        </w:rPr>
        <w:t xml:space="preserve">. Επίδοση εγγράφων στους πωλητές </w:t>
      </w:r>
    </w:p>
    <w:p w:rsidR="005251F5" w:rsidRPr="00563C8E" w:rsidRDefault="005251F5" w:rsidP="005251F5">
      <w:pPr>
        <w:pStyle w:val="a3"/>
        <w:numPr>
          <w:ilvl w:val="0"/>
          <w:numId w:val="9"/>
        </w:numPr>
        <w:tabs>
          <w:tab w:val="left" w:pos="0"/>
          <w:tab w:val="left" w:pos="284"/>
        </w:tabs>
        <w:ind w:right="-766"/>
        <w:rPr>
          <w:rFonts w:asciiTheme="minorHAnsi" w:hAnsiTheme="minorHAnsi" w:cstheme="minorHAnsi"/>
          <w:sz w:val="22"/>
          <w:szCs w:val="22"/>
        </w:rPr>
      </w:pPr>
      <w:r w:rsidRPr="00563C8E">
        <w:rPr>
          <w:rFonts w:asciiTheme="minorHAnsi" w:hAnsiTheme="minorHAnsi" w:cstheme="minorHAnsi"/>
          <w:sz w:val="22"/>
          <w:szCs w:val="22"/>
        </w:rPr>
        <w:t>Διαγράμμιση Λαϊκών αγορών και σύνταξη καταστάσεων θέσεων</w:t>
      </w:r>
    </w:p>
    <w:p w:rsidR="005251F5" w:rsidRPr="00563C8E" w:rsidRDefault="005251F5" w:rsidP="005251F5">
      <w:pPr>
        <w:pStyle w:val="a3"/>
        <w:numPr>
          <w:ilvl w:val="0"/>
          <w:numId w:val="9"/>
        </w:numPr>
        <w:tabs>
          <w:tab w:val="left" w:pos="0"/>
          <w:tab w:val="left" w:pos="284"/>
        </w:tabs>
        <w:ind w:right="-766"/>
        <w:rPr>
          <w:rFonts w:asciiTheme="minorHAnsi" w:hAnsiTheme="minorHAnsi" w:cstheme="minorHAnsi"/>
          <w:sz w:val="22"/>
          <w:szCs w:val="22"/>
        </w:rPr>
      </w:pPr>
      <w:r w:rsidRPr="00563C8E">
        <w:rPr>
          <w:rFonts w:asciiTheme="minorHAnsi" w:hAnsiTheme="minorHAnsi" w:cstheme="minorHAnsi"/>
          <w:sz w:val="22"/>
          <w:szCs w:val="22"/>
        </w:rPr>
        <w:t>Τοποθέτηση πωλητών σε προσωρινές θέσεις μέχρι την ολοκλήρωση της διαδικασίας απόδοσης θέσης</w:t>
      </w:r>
    </w:p>
    <w:p w:rsidR="005251F5" w:rsidRPr="00563C8E" w:rsidRDefault="005251F5" w:rsidP="005251F5">
      <w:pPr>
        <w:pStyle w:val="a3"/>
        <w:numPr>
          <w:ilvl w:val="0"/>
          <w:numId w:val="9"/>
        </w:numPr>
        <w:tabs>
          <w:tab w:val="left" w:pos="0"/>
          <w:tab w:val="left" w:pos="284"/>
        </w:tabs>
        <w:ind w:right="-766"/>
        <w:rPr>
          <w:rFonts w:asciiTheme="minorHAnsi" w:hAnsiTheme="minorHAnsi" w:cstheme="minorHAnsi"/>
          <w:sz w:val="22"/>
          <w:szCs w:val="22"/>
        </w:rPr>
      </w:pPr>
      <w:r w:rsidRPr="00563C8E">
        <w:rPr>
          <w:rFonts w:asciiTheme="minorHAnsi" w:hAnsiTheme="minorHAnsi" w:cstheme="minorHAnsi"/>
          <w:sz w:val="22"/>
          <w:szCs w:val="22"/>
        </w:rPr>
        <w:t xml:space="preserve">Ενημέρωση της υπηρεσίας για τις κενές θέσεις που προκύπτουν στην Λαϊκή αγορά που εποπτεύουν </w:t>
      </w:r>
    </w:p>
    <w:p w:rsidR="005251F5" w:rsidRPr="00563C8E" w:rsidRDefault="005251F5" w:rsidP="005251F5">
      <w:pPr>
        <w:pStyle w:val="a3"/>
        <w:numPr>
          <w:ilvl w:val="0"/>
          <w:numId w:val="9"/>
        </w:numPr>
        <w:tabs>
          <w:tab w:val="left" w:pos="0"/>
          <w:tab w:val="left" w:pos="284"/>
        </w:tabs>
        <w:ind w:right="-766"/>
        <w:rPr>
          <w:rFonts w:asciiTheme="minorHAnsi" w:hAnsiTheme="minorHAnsi" w:cstheme="minorHAnsi"/>
          <w:sz w:val="22"/>
          <w:szCs w:val="22"/>
        </w:rPr>
      </w:pPr>
      <w:r w:rsidRPr="00563C8E">
        <w:rPr>
          <w:rFonts w:asciiTheme="minorHAnsi" w:hAnsiTheme="minorHAnsi" w:cstheme="minorHAnsi"/>
          <w:sz w:val="22"/>
          <w:szCs w:val="22"/>
        </w:rPr>
        <w:t>Παροχή συμβουλών στους πωλητές για την ορθή εφαρμογή του κανονισμού</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Άρθρο24 °</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Έλεγχος</w:t>
      </w:r>
    </w:p>
    <w:p w:rsidR="005251F5" w:rsidRPr="00563C8E" w:rsidRDefault="005251F5" w:rsidP="005251F5">
      <w:pPr>
        <w:ind w:left="-709" w:right="31"/>
        <w:rPr>
          <w:rFonts w:cstheme="minorHAnsi"/>
        </w:rPr>
      </w:pPr>
      <w:r w:rsidRPr="00563C8E">
        <w:rPr>
          <w:rFonts w:cstheme="minorHAnsi"/>
        </w:rPr>
        <w:t>Οι πωλητές υποχρεούνται να:</w:t>
      </w:r>
    </w:p>
    <w:p w:rsidR="005251F5" w:rsidRPr="00563C8E" w:rsidRDefault="005251F5" w:rsidP="005251F5">
      <w:pPr>
        <w:ind w:left="-709" w:right="31"/>
        <w:rPr>
          <w:rFonts w:cstheme="minorHAnsi"/>
        </w:rPr>
      </w:pPr>
      <w:r w:rsidRPr="00563C8E">
        <w:rPr>
          <w:rFonts w:cstheme="minorHAnsi"/>
        </w:rPr>
        <w:t xml:space="preserve">α. δέχονται τον έλεγχο στον χώρο επαγγελματικής </w:t>
      </w:r>
    </w:p>
    <w:p w:rsidR="005251F5" w:rsidRPr="00563C8E" w:rsidRDefault="005251F5" w:rsidP="005251F5">
      <w:pPr>
        <w:ind w:left="-284" w:right="31"/>
        <w:rPr>
          <w:rFonts w:cstheme="minorHAnsi"/>
        </w:rPr>
      </w:pPr>
      <w:r w:rsidRPr="00563C8E">
        <w:rPr>
          <w:rFonts w:cstheme="minorHAnsi"/>
        </w:rPr>
        <w:lastRenderedPageBreak/>
        <w:t xml:space="preserve">δραστηριότητας, στον επαγγελματικό χώρο που τηρούνται τα έγγραφα, παραστατικά στοιχεία, στο οδικό δίκτυο της χώρας και στον χώρο παραγωγής, και </w:t>
      </w:r>
    </w:p>
    <w:p w:rsidR="005251F5" w:rsidRPr="00563C8E" w:rsidRDefault="005251F5" w:rsidP="005251F5">
      <w:pPr>
        <w:pStyle w:val="a3"/>
        <w:tabs>
          <w:tab w:val="left" w:pos="0"/>
          <w:tab w:val="left" w:pos="284"/>
        </w:tabs>
        <w:ind w:left="-1276" w:right="-766"/>
        <w:rPr>
          <w:rFonts w:asciiTheme="minorHAnsi" w:hAnsiTheme="minorHAnsi" w:cstheme="minorHAnsi"/>
          <w:sz w:val="22"/>
          <w:szCs w:val="22"/>
        </w:rPr>
      </w:pPr>
      <w:r w:rsidRPr="00563C8E">
        <w:rPr>
          <w:rFonts w:asciiTheme="minorHAnsi" w:hAnsiTheme="minorHAnsi" w:cstheme="minorHAnsi"/>
          <w:sz w:val="22"/>
          <w:szCs w:val="22"/>
        </w:rPr>
        <w:t xml:space="preserve">            β. παρέχουν τα αληθή στοιχεία που τους ζητούνται</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Η διαδικασία ελέγχου γίνεται σύμφωνα με το άρθρο  61 του Ν. 44849/2021</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25°</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Αρμόδιες αρχές ελέγχου</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ind w:left="-851" w:right="31"/>
        <w:rPr>
          <w:rFonts w:cstheme="minorHAnsi"/>
        </w:rPr>
      </w:pPr>
      <w:r w:rsidRPr="00563C8E">
        <w:rPr>
          <w:rFonts w:cstheme="minorHAnsi"/>
        </w:rPr>
        <w:t xml:space="preserve">1. Αρμόδιες αρχές για τον έλεγχο της εφαρμογής του παρόντος και των κατ’ εξουσιοδότησή του εκδιδόμενων υπουργικών αποφάσεων είναι: </w:t>
      </w:r>
    </w:p>
    <w:p w:rsidR="005251F5" w:rsidRPr="00563C8E" w:rsidRDefault="005251F5" w:rsidP="005251F5">
      <w:pPr>
        <w:ind w:left="170" w:right="31"/>
        <w:rPr>
          <w:rFonts w:cstheme="minorHAnsi"/>
        </w:rPr>
      </w:pPr>
      <w:r w:rsidRPr="00563C8E">
        <w:rPr>
          <w:rFonts w:cstheme="minorHAnsi"/>
        </w:rPr>
        <w:t>α) η Διυπηρεσιακή Μονάδας Ελέγχου Αγοράς (Δ.Ι.Μ.Ε.Α.) του ν. 4712/2020 (Α’ 146) σε πανελλήνια κλίμακα,</w:t>
      </w:r>
    </w:p>
    <w:p w:rsidR="005251F5" w:rsidRPr="00563C8E" w:rsidRDefault="005251F5" w:rsidP="005251F5">
      <w:pPr>
        <w:ind w:left="170" w:right="31"/>
        <w:rPr>
          <w:rFonts w:cstheme="minorHAnsi"/>
        </w:rPr>
      </w:pPr>
      <w:r w:rsidRPr="00563C8E">
        <w:rPr>
          <w:rFonts w:cstheme="minorHAnsi"/>
        </w:rPr>
        <w:t>β) οι Περιφέρειες εντός των διοικητικών ορίων τους,</w:t>
      </w:r>
    </w:p>
    <w:p w:rsidR="005251F5" w:rsidRPr="00563C8E" w:rsidRDefault="005251F5" w:rsidP="005251F5">
      <w:pPr>
        <w:ind w:left="170" w:right="31"/>
        <w:rPr>
          <w:rFonts w:cstheme="minorHAnsi"/>
        </w:rPr>
      </w:pPr>
      <w:r w:rsidRPr="00563C8E">
        <w:rPr>
          <w:rFonts w:cstheme="minorHAnsi"/>
        </w:rPr>
        <w:t xml:space="preserve">γ) οι Δήμοι εντός των διοικητικών ορίων τους, </w:t>
      </w:r>
    </w:p>
    <w:p w:rsidR="005251F5" w:rsidRPr="00563C8E" w:rsidRDefault="005251F5" w:rsidP="005251F5">
      <w:pPr>
        <w:ind w:left="170" w:right="31"/>
        <w:rPr>
          <w:rFonts w:cstheme="minorHAnsi"/>
        </w:rPr>
      </w:pPr>
      <w:r w:rsidRPr="00563C8E">
        <w:rPr>
          <w:rFonts w:cstheme="minorHAnsi"/>
        </w:rPr>
        <w:t xml:space="preserve">δ) η Ελληνική Αστυνομία, στην περιοχή δικαιοδοσίας </w:t>
      </w:r>
    </w:p>
    <w:p w:rsidR="005251F5" w:rsidRPr="00563C8E" w:rsidRDefault="005251F5" w:rsidP="005251F5">
      <w:pPr>
        <w:ind w:left="170" w:right="31"/>
        <w:rPr>
          <w:rFonts w:cstheme="minorHAnsi"/>
        </w:rPr>
      </w:pPr>
      <w:r w:rsidRPr="00563C8E">
        <w:rPr>
          <w:rFonts w:cstheme="minorHAnsi"/>
        </w:rPr>
        <w:t>ε) το Λιμενικό Σώμα - Ελληνική Ακτοφυλακή (Λ.Σ. - ΕΛ.ΑΚΤ.) στην περιοχή της δικαιοδοσίας του και στ) η Γενική Διεύθυνση του Σώματος Δίωξης Οικονομικού Εγκλήματος (Σ.Δ.Ο.Ε.).</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Οι αρχές των περ. α) έως γ) επικουρούνται από την Ελληνική Αστυνομία ή το Λιμενικό Σώμα - Ελληνική Ακτοφυλακή (Λ.Σ. - ΕΛ.ΑΚΤ.), στον βαθμό που τούτο παρίσταται αναγκαίο για την αποτελεσματική άσκηση των αντιστοίχων αρμοδιοτήτων τους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numPr>
          <w:ilvl w:val="0"/>
          <w:numId w:val="1"/>
        </w:numPr>
        <w:tabs>
          <w:tab w:val="left" w:pos="0"/>
          <w:tab w:val="left" w:pos="284"/>
        </w:tabs>
        <w:ind w:left="-709" w:right="-766" w:hanging="284"/>
        <w:rPr>
          <w:rFonts w:asciiTheme="minorHAnsi" w:hAnsiTheme="minorHAnsi" w:cstheme="minorHAnsi"/>
          <w:sz w:val="22"/>
          <w:szCs w:val="22"/>
        </w:rPr>
      </w:pPr>
      <w:r w:rsidRPr="00563C8E">
        <w:rPr>
          <w:rFonts w:asciiTheme="minorHAnsi" w:hAnsiTheme="minorHAnsi" w:cstheme="minorHAnsi"/>
          <w:sz w:val="22"/>
          <w:szCs w:val="22"/>
        </w:rPr>
        <w:t xml:space="preserve">Οι αρχές της παρ.  1 οφείλουν να συνεργάζονται μεταξύ τους σε ζητήματα συντονισμού ελέγχων και διάχυσης της πληροφορίας. Για τον συντονισμό των ελέγχων αρμόδια είναι η ΔΙ.Μ.Ε.Α.. Στη ΔΙ.Μ.Ε.Α. ανατίθεται, επίσης, η αρμοδιότητα της συγκρότησης μικτών κλιμακίων ελέγχου για όλη την Επικράτεια, μεταξύ των υπηρεσιών της παρ.  1, για την αντιμετώπιση της παράνομης διακίνησης προϊόντων και υπηρεσιών. Μικτά κλιμάκια μπορούν να συγκροτούν και οι περιφέρειες για τη διενέργεια ελέγχων εντός των διοικητικών ορίων τους </w:t>
      </w:r>
    </w:p>
    <w:p w:rsidR="005251F5" w:rsidRPr="00563C8E" w:rsidRDefault="005251F5" w:rsidP="005251F5">
      <w:pPr>
        <w:pStyle w:val="a3"/>
        <w:numPr>
          <w:ilvl w:val="0"/>
          <w:numId w:val="1"/>
        </w:numPr>
        <w:tabs>
          <w:tab w:val="left" w:pos="0"/>
          <w:tab w:val="left" w:pos="284"/>
        </w:tabs>
        <w:ind w:left="-851" w:right="-766" w:hanging="142"/>
        <w:rPr>
          <w:rFonts w:asciiTheme="minorHAnsi" w:hAnsiTheme="minorHAnsi" w:cstheme="minorHAnsi"/>
          <w:sz w:val="22"/>
          <w:szCs w:val="22"/>
        </w:rPr>
      </w:pPr>
      <w:r w:rsidRPr="00563C8E">
        <w:rPr>
          <w:rFonts w:asciiTheme="minorHAnsi" w:hAnsiTheme="minorHAnsi" w:cstheme="minorHAnsi"/>
          <w:sz w:val="22"/>
          <w:szCs w:val="22"/>
        </w:rPr>
        <w:t>Οι αρμοδιότητες των παρ.  1 και 2 ασκούνται παράλληλα προς τις αρμοδιότητες της Ανεξάρτητης Αρχής Δημοσίων Εσόδων (Α.Α.Δ.Ε.), η άσκηση των οποίων δεν επηρεάζεται από το παρόν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26°</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Κυρώσεις</w:t>
      </w:r>
    </w:p>
    <w:p w:rsidR="005251F5" w:rsidRPr="00563C8E" w:rsidRDefault="005251F5" w:rsidP="005251F5">
      <w:pPr>
        <w:pStyle w:val="a3"/>
        <w:tabs>
          <w:tab w:val="left" w:pos="0"/>
          <w:tab w:val="left" w:pos="284"/>
        </w:tabs>
        <w:ind w:right="-766"/>
        <w:rPr>
          <w:rFonts w:asciiTheme="minorHAnsi" w:hAnsiTheme="minorHAnsi" w:cstheme="minorHAnsi"/>
          <w:sz w:val="22"/>
          <w:szCs w:val="22"/>
        </w:rPr>
      </w:pPr>
    </w:p>
    <w:p w:rsidR="005251F5" w:rsidRPr="00563C8E" w:rsidRDefault="005251F5" w:rsidP="005251F5">
      <w:pPr>
        <w:pStyle w:val="a3"/>
        <w:tabs>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xml:space="preserve">1. Σε περίπτωση παραβίασης των διατάξεων του κανονισμού λειτουργίας επιβάλλονται κυρώσεις με απόφαση των αρμοδίων οργάνων του Δήμου. </w:t>
      </w:r>
    </w:p>
    <w:p w:rsidR="005251F5" w:rsidRPr="00563C8E" w:rsidRDefault="005251F5" w:rsidP="005251F5">
      <w:pPr>
        <w:pStyle w:val="a3"/>
        <w:tabs>
          <w:tab w:val="left" w:pos="0"/>
          <w:tab w:val="left" w:pos="284"/>
        </w:tabs>
        <w:ind w:left="-709"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2.   Οι κυρώσεις που επιβάλλονται σε περίπτωση παραβίασης των διατάξεων του Κανονισμού Λειτουργίας καθορίζονται ως εξής α) η απλή σύσταση σε συμμόρφωση, β) η επιβολή χρηματικού προστίμου έως και 1.000 ευρώ και γ) η ανάκληση της άδειας μέχρι ένα (1) μήνα).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3 . Δεν επιτρέπεται η δραστηριοποίηση των πωλητών επαγγελματιών - παραγωγών στις περιπτώσεις: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α) Όταν ο πωλητής (επαγγελματίας - παραγωγός ή το εξουσιοδοτημένο φυσικό πρόσωπο (υπάλληλος), εκτίει επιβληθείσα διοικητική ποινή.</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lastRenderedPageBreak/>
        <w:t>β) Όταν η άδεια του πωλητή (επαγγελματία) έχει ανακληθεί προσωρινά λόγω οφειλών ή λόγω θεώρησης.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γ) Όταν ο πωλητής (παραγωγός ή το εξουσιοδοτημένο φυσικό πρόσωπο (υπάλληλος) δεν κατέχει άδεια ή αυτή δεν είναι σε ισχύ.</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δ) Όταν ο πωλητής (επαγγελματίας - παραγωγός ή το εξουσιοδοτημένο φυσικό πρόσωπο (υπάλληλος), δεν χρησιμοποιεί εγκεκριμένο πάγκο</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 Η θέση δραστηριοποίησης  ανακαλείται για έξι (6) μήνες, εφόσον σε διάστημα δύο (2) ετών ο δικαιούχος πωλητής υποπέσει σε οποιαδήποτε παράβαση του Ν. 4849/2021 για περισσότερες από έξι (6) φορές. Αν έχει υποπέσει σε διάστημα δύο (2) ετών σε έξι (6) παραβάσεις, η αρχή ελέγχου που καταχώρησε και βεβαίωσε την τελευταία παράβαση ενημερώνει εγγράφως τον δικαιούχο πωλητή για τις επιπτώσεις της επιπλέον παράβασης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Κατά τα λοιπά ισχύουν οι  κυρώσεις και τα διοικητικά πρόστιμα  του άρθρου 62 σε συνδυασμό με τις διαδικασίες των άρθρων 63,65</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Επιπλέον σύμφωνα με το άρθρο 64 (Ποινική Κύρωση) όποιος χωρίς άδεια ασκεί εμπορική δραστηριότητα βιομηχανικών-βιοτεχνικών μη εδώδιμων προϊόντων τιμωρείται με φυλάκιση έως δύο (2) ετών.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u w:val="single"/>
        </w:rPr>
      </w:pPr>
      <w:r w:rsidRPr="00563C8E">
        <w:rPr>
          <w:rFonts w:asciiTheme="minorHAnsi" w:hAnsiTheme="minorHAnsi" w:cstheme="minorHAnsi"/>
          <w:b/>
          <w:u w:val="single"/>
        </w:rPr>
        <w:t>ΜΕΡΟΣ ΠΕΜΠΤΟ</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Λοιπέ υποχρεώσεις του Δήμου</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Λοιποί όροι</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Ολοκληρωμένο Πληροφοριακό Σύστημα «Ανοικτή Αγορά»  (Ο.Π.Σ.Α.Α.)</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Μεταβατικές Διατάξεις</w:t>
      </w:r>
    </w:p>
    <w:p w:rsidR="005251F5" w:rsidRPr="00563C8E" w:rsidRDefault="005251F5" w:rsidP="005251F5">
      <w:pPr>
        <w:pStyle w:val="a3"/>
        <w:numPr>
          <w:ilvl w:val="0"/>
          <w:numId w:val="12"/>
        </w:numPr>
        <w:tabs>
          <w:tab w:val="left" w:pos="0"/>
          <w:tab w:val="left" w:pos="284"/>
        </w:tabs>
        <w:ind w:right="-766"/>
        <w:jc w:val="left"/>
        <w:rPr>
          <w:rFonts w:asciiTheme="minorHAnsi" w:hAnsiTheme="minorHAnsi" w:cstheme="minorHAnsi"/>
          <w:i/>
          <w:sz w:val="20"/>
          <w:szCs w:val="20"/>
        </w:rPr>
      </w:pPr>
      <w:r w:rsidRPr="00563C8E">
        <w:rPr>
          <w:rFonts w:asciiTheme="minorHAnsi" w:hAnsiTheme="minorHAnsi" w:cstheme="minorHAnsi"/>
          <w:i/>
          <w:sz w:val="20"/>
          <w:szCs w:val="20"/>
        </w:rPr>
        <w:t>Προσθήκη-Τροποποίηση-Κατάργηση</w:t>
      </w:r>
    </w:p>
    <w:p w:rsidR="005251F5" w:rsidRPr="00563C8E" w:rsidRDefault="005251F5" w:rsidP="005251F5">
      <w:pPr>
        <w:pStyle w:val="a3"/>
        <w:tabs>
          <w:tab w:val="left" w:pos="0"/>
          <w:tab w:val="left" w:pos="284"/>
        </w:tabs>
        <w:ind w:left="-851" w:right="-766"/>
        <w:jc w:val="center"/>
        <w:rPr>
          <w:rFonts w:asciiTheme="minorHAnsi" w:hAnsiTheme="minorHAnsi" w:cstheme="minorHAnsi"/>
          <w:b/>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27ο</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Λοιπές υποχρεώσεις του  Δήμου</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1. Ο Δήμος φροντίζει για: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α. την προσβασιμότητα και την ασφάλεια των διερχόμενων πωλητών και καταναλωτών,</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β. την καθαριότητα του χώρου κατά τη διάρκεια και μετά το πέρας της λειτουργίας της λαϊκής αγοράς, καθώς και την τήρηση των κανόνων υγιεινής, σύμφωνα με τα προβλεπόμενα στο άρθρο 13 της Υ1γ/Γ.Π/οικ.47829/ 21.6.2017 απόφασης του Υπουργού Υγείας,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γ. την τήρηση των κανόνων για την τοποθέτηση πωλητών στη λαϊκή αγορά και γενικότερα για την εύρυθμη λειτουργία της αγοράς,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δ. την ανάρτηση στην ιστοσελίδα των απαραίτητων στοιχείων που ορίζει ο νόμος 4849/2021 και ιδίως του τοπογραφικού διαγράμματος κάθε λαϊκής αγοράς, που λειτουργεί στα διοικητικά του όρια, στο οποίο απεικονίζονται οι θέσεις και αναγράφονται οι πωλητές που τις καταλαμβάνουν, καθώς επίσης και οι κενές θέσεις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2. Ο Δήμος αναλαμβάνει τις διαδικασίες ενημέρωσης του εντύπου της άδειας, του Πληροφοριακού Συστήματος και ενημερώνει τον πωλητή για τις υποχρεώσεις του, αναφορικά με την καταβολή του ανταποδοτικού τέλους.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28ο</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Λοιποί όροι</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Στους χώρους λειτουργίας Λαϊκών αγορών δραστηριοποιούνται μόνο όσοι κατέχουν την σχετική άδεια. Όλοι οι πωλητές-εκθέτες υποχρεούνται να φέρουν πάντοτε μαζί τους την άδεια πωλητή, τα παραστατικά στοιχεία πώλησης των προϊόντων τους, το βιβλιάριο υγείας κι οποιοδήποτε άλλο έγγραφο της υπηρεσίας απαιτείται και θα τα επιδεικνύουν στα αρμόδια όργανα ελέγχου, όταν τους ζητηθεί.</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Οι υπάλληλοι-αναπληρωτές των αδειούχων-πωλητών, οφείλουν να φέρουν σε εμφανές σημείο την κάρτα που αποδεικνύει την ιδιότητά τους.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Άρθρο 29ο</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lastRenderedPageBreak/>
        <w:t xml:space="preserve">Ολοκληρωμένο Πληροφοριακό Σύστημα </w:t>
      </w: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«Ανοικτή Αγορά» (Ο.Π.Σ.Α.Α.)</w:t>
      </w:r>
    </w:p>
    <w:p w:rsidR="005251F5" w:rsidRPr="00563C8E" w:rsidRDefault="005251F5" w:rsidP="005251F5">
      <w:pPr>
        <w:numPr>
          <w:ilvl w:val="0"/>
          <w:numId w:val="10"/>
        </w:numPr>
        <w:spacing w:after="4" w:line="236" w:lineRule="auto"/>
        <w:ind w:left="-993" w:right="-908"/>
        <w:jc w:val="both"/>
        <w:rPr>
          <w:rFonts w:cstheme="minorHAnsi"/>
        </w:rPr>
      </w:pPr>
      <w:r w:rsidRPr="00563C8E">
        <w:rPr>
          <w:rFonts w:cstheme="minorHAnsi"/>
        </w:rPr>
        <w:t>Η εύρυθμη λειτουργία του υπαίθριου εμπορίου και η παρακολούθησή της εξασφαλίζονται με την τήρηση ηλεκτρονικής βάσης δεδομένων στο Ολοκληρωμένο Πληροφοριακό Σύστημα «Ανοικτή Αγορά» (Ο.Π.Σ.Α.Α.), το οποίο υλοποιείται τεχνικά από τη Γενική Διεύθυνση Ψηφιακής Πολιτικής και Ηλεκτρονικής Διακυβέρνησης του Υπουργείου Ανάπτυξης και Επενδύσεων και εμπίπτει στην αρμοδιότητα της Γενικής Γραμματείας Εμπορίου και Προστασίας Καταναλωτή.</w:t>
      </w:r>
    </w:p>
    <w:p w:rsidR="005251F5" w:rsidRPr="00563C8E" w:rsidRDefault="005251F5" w:rsidP="005251F5">
      <w:pPr>
        <w:numPr>
          <w:ilvl w:val="0"/>
          <w:numId w:val="10"/>
        </w:numPr>
        <w:spacing w:after="4" w:line="236" w:lineRule="auto"/>
        <w:ind w:left="-993" w:right="-908"/>
        <w:jc w:val="both"/>
        <w:rPr>
          <w:rFonts w:cstheme="minorHAnsi"/>
        </w:rPr>
      </w:pPr>
      <w:r w:rsidRPr="00563C8E">
        <w:rPr>
          <w:rFonts w:cstheme="minorHAnsi"/>
        </w:rPr>
        <w:t>Στο Ο.Π.Σ.Α.Α. καταχωρούνται από τις αρμόδιες αρχές τα ακόλουθα στοιχεία:</w:t>
      </w:r>
    </w:p>
    <w:p w:rsidR="005251F5" w:rsidRPr="00563C8E" w:rsidRDefault="005251F5" w:rsidP="005251F5">
      <w:pPr>
        <w:ind w:left="-993" w:right="-908"/>
        <w:rPr>
          <w:rFonts w:cstheme="minorHAnsi"/>
        </w:rPr>
      </w:pPr>
    </w:p>
    <w:p w:rsidR="005251F5" w:rsidRPr="00563C8E" w:rsidRDefault="005251F5" w:rsidP="005251F5">
      <w:pPr>
        <w:ind w:left="-993" w:right="-908"/>
        <w:rPr>
          <w:rFonts w:cstheme="minorHAnsi"/>
        </w:rPr>
      </w:pPr>
      <w:r w:rsidRPr="00563C8E">
        <w:rPr>
          <w:rFonts w:cstheme="minorHAnsi"/>
        </w:rPr>
        <w:t>α) Για τις υπαίθριες οργανωμένες αγορές ο φορέας λειτουργίας καταχωρεί:</w:t>
      </w:r>
    </w:p>
    <w:p w:rsidR="005251F5" w:rsidRPr="00563C8E" w:rsidRDefault="005251F5" w:rsidP="005251F5">
      <w:pPr>
        <w:ind w:left="-993" w:right="-908"/>
        <w:rPr>
          <w:rFonts w:cstheme="minorHAnsi"/>
        </w:rPr>
      </w:pPr>
      <w:r w:rsidRPr="00563C8E">
        <w:rPr>
          <w:rFonts w:cstheme="minorHAnsi"/>
        </w:rPr>
        <w:t>αα) την απόφαση ίδρυσης, κατάργησης, μετακίνησης ή επέκτασης της αγοράς,</w:t>
      </w:r>
    </w:p>
    <w:p w:rsidR="005251F5" w:rsidRPr="00563C8E" w:rsidRDefault="005251F5" w:rsidP="005251F5">
      <w:pPr>
        <w:ind w:left="-993" w:right="-908"/>
        <w:rPr>
          <w:rFonts w:cstheme="minorHAnsi"/>
        </w:rPr>
      </w:pPr>
      <w:r w:rsidRPr="00563C8E">
        <w:rPr>
          <w:rFonts w:cstheme="minorHAnsi"/>
        </w:rPr>
        <w:t>αβ) τον κανονισμό λειτουργίας αγοράς, αγ) το τοπογραφικό διάγραμμα της αγοράς, αδ) τις χορηγούμενες άδειες, βεβαιώσεις και θέσεις των πωλητών που δραστηριοποιούνται στην αγορά,</w:t>
      </w:r>
    </w:p>
    <w:p w:rsidR="005251F5" w:rsidRPr="00563C8E" w:rsidRDefault="005251F5" w:rsidP="005251F5">
      <w:pPr>
        <w:ind w:left="-993" w:right="-908"/>
        <w:rPr>
          <w:rFonts w:cstheme="minorHAnsi"/>
        </w:rPr>
      </w:pPr>
      <w:r w:rsidRPr="00563C8E">
        <w:rPr>
          <w:rFonts w:cstheme="minorHAnsi"/>
        </w:rPr>
        <w:t>αε) τη διαπιστωτική πράξη της αυτοδίκαιης απώλειας της θέσης πωλητή,</w:t>
      </w:r>
    </w:p>
    <w:p w:rsidR="005251F5" w:rsidRPr="00563C8E" w:rsidRDefault="005251F5" w:rsidP="005251F5">
      <w:pPr>
        <w:ind w:left="-993" w:right="-908"/>
        <w:rPr>
          <w:rFonts w:cstheme="minorHAnsi"/>
        </w:rPr>
      </w:pPr>
      <w:r w:rsidRPr="00563C8E">
        <w:rPr>
          <w:rFonts w:cstheme="minorHAnsi"/>
        </w:rPr>
        <w:t>αστ) την έγκριση αναπλήρωσης ή υποβοήθησης πωλητή και τα στοιχεία του προσώπου που υποβοηθά ή αναπληρώνει τον πωλητή,</w:t>
      </w:r>
    </w:p>
    <w:p w:rsidR="005251F5" w:rsidRPr="00563C8E" w:rsidRDefault="005251F5" w:rsidP="005251F5">
      <w:pPr>
        <w:ind w:left="-993" w:right="-908"/>
        <w:rPr>
          <w:rFonts w:cstheme="minorHAnsi"/>
        </w:rPr>
      </w:pPr>
      <w:r w:rsidRPr="00563C8E">
        <w:rPr>
          <w:rFonts w:cstheme="minorHAnsi"/>
        </w:rPr>
        <w:t>αζ) την πρόσληψη υπαλλήλου από τον πωλητή, τα στοιχεία του υπαλλήλου και τη σχετική σύμβαση εργασίας,</w:t>
      </w:r>
    </w:p>
    <w:p w:rsidR="005251F5" w:rsidRPr="00563C8E" w:rsidRDefault="005251F5" w:rsidP="005251F5">
      <w:pPr>
        <w:ind w:left="-993" w:right="-908" w:hanging="170"/>
        <w:rPr>
          <w:rFonts w:cstheme="minorHAnsi"/>
        </w:rPr>
      </w:pPr>
      <w:r w:rsidRPr="00563C8E">
        <w:rPr>
          <w:rFonts w:cstheme="minorHAnsi"/>
        </w:rPr>
        <w:t xml:space="preserve">αη) τη μεταβίβαση της άδειας και των θέσεων πωλητή, αθ) την προσθήκη πωλούμενων ειδών σε λαϊκή αγορά, αι) τις προκηρύξεις για νέες άδειες. </w:t>
      </w:r>
    </w:p>
    <w:p w:rsidR="005251F5" w:rsidRPr="00563C8E" w:rsidRDefault="005251F5" w:rsidP="005251F5">
      <w:pPr>
        <w:ind w:left="-993" w:right="-908" w:hanging="170"/>
        <w:rPr>
          <w:rFonts w:cstheme="minorHAnsi"/>
        </w:rPr>
      </w:pPr>
      <w:r w:rsidRPr="00563C8E">
        <w:rPr>
          <w:rFonts w:cstheme="minorHAnsi"/>
        </w:rPr>
        <w:t xml:space="preserve">Για τις λαϊκές αγορές αρμόδια για την καταχώρηση είναι η Περιφέρεια, αια) τις προκηρύξεις για την πλήρωση των κενών ή </w:t>
      </w:r>
    </w:p>
    <w:p w:rsidR="005251F5" w:rsidRPr="00563C8E" w:rsidRDefault="005251F5" w:rsidP="005251F5">
      <w:pPr>
        <w:ind w:left="-993" w:right="-908"/>
        <w:rPr>
          <w:rFonts w:cstheme="minorHAnsi"/>
        </w:rPr>
      </w:pPr>
      <w:r w:rsidRPr="00563C8E">
        <w:rPr>
          <w:rFonts w:cstheme="minorHAnsi"/>
        </w:rPr>
        <w:t>νέων θέσεων. Για τις λαϊκές αγορές αρμόδια για την καταχώρηση είναι η Περιφέρεια.</w:t>
      </w:r>
    </w:p>
    <w:p w:rsidR="005251F5" w:rsidRPr="00563C8E" w:rsidRDefault="005251F5" w:rsidP="005251F5">
      <w:pPr>
        <w:spacing w:after="4" w:line="236" w:lineRule="auto"/>
        <w:ind w:left="-993" w:right="-908"/>
        <w:jc w:val="both"/>
        <w:rPr>
          <w:rFonts w:cstheme="minorHAnsi"/>
        </w:rPr>
      </w:pPr>
      <w:r w:rsidRPr="00563C8E">
        <w:rPr>
          <w:rFonts w:cstheme="minorHAnsi"/>
        </w:rPr>
        <w:t>Τα στοιχεία των υποπερ. αα), αβ) και αγ) καταχωρούνται στο Ο.Π.Σ.Α.Α. εντός προθεσμίας τριών (3) μηνών, και τα στοιχεία των υποπερ. αδ) έως και αια) εντός προθεσμίας δεκαπέντε (15) ημερών από την έκδοση των σχετικών πράξεων</w:t>
      </w:r>
    </w:p>
    <w:p w:rsidR="005251F5" w:rsidRPr="00563C8E" w:rsidRDefault="005251F5" w:rsidP="005251F5">
      <w:pPr>
        <w:spacing w:after="4" w:line="236" w:lineRule="auto"/>
        <w:ind w:left="-993" w:right="-908"/>
        <w:jc w:val="both"/>
        <w:rPr>
          <w:rFonts w:cstheme="minorHAnsi"/>
        </w:rPr>
      </w:pPr>
    </w:p>
    <w:p w:rsidR="005251F5" w:rsidRPr="00563C8E" w:rsidRDefault="005251F5" w:rsidP="005251F5">
      <w:pPr>
        <w:spacing w:after="4" w:line="236" w:lineRule="auto"/>
        <w:ind w:left="-993" w:right="-908"/>
        <w:jc w:val="both"/>
        <w:rPr>
          <w:rFonts w:cstheme="minorHAnsi"/>
        </w:rPr>
      </w:pPr>
      <w:r w:rsidRPr="00563C8E">
        <w:rPr>
          <w:rFonts w:cstheme="minorHAnsi"/>
        </w:rPr>
        <w:t xml:space="preserve"> Στο Ο.Π.Σ.Α.Α. καταχωρούνται από τις αρμόδιες αρχές ελέγχου οι εκθέσεις ελέγχου με τις οποίες βεβαιώνονται παραβάσεις του παρόντος και οι κυρώσεις που επιβλήθηκαν. </w:t>
      </w:r>
    </w:p>
    <w:p w:rsidR="005251F5" w:rsidRPr="00563C8E" w:rsidRDefault="005251F5" w:rsidP="005251F5">
      <w:pPr>
        <w:pStyle w:val="a3"/>
        <w:numPr>
          <w:ilvl w:val="0"/>
          <w:numId w:val="11"/>
        </w:numPr>
        <w:tabs>
          <w:tab w:val="left" w:pos="0"/>
          <w:tab w:val="left" w:pos="284"/>
        </w:tabs>
        <w:ind w:left="-993" w:right="-908"/>
        <w:rPr>
          <w:rFonts w:asciiTheme="minorHAnsi" w:hAnsiTheme="minorHAnsi" w:cstheme="minorHAnsi"/>
          <w:sz w:val="22"/>
          <w:szCs w:val="22"/>
        </w:rPr>
      </w:pPr>
      <w:r w:rsidRPr="00563C8E">
        <w:rPr>
          <w:rFonts w:asciiTheme="minorHAnsi" w:hAnsiTheme="minorHAnsi" w:cstheme="minorHAnsi"/>
          <w:sz w:val="22"/>
          <w:szCs w:val="22"/>
        </w:rPr>
        <w:t>Στο Ο.Π.Σ.Α.Α. λειτουργεί ψηφιακή πλατφόρμα, η οποία είναι προσβάσιμη μέσω της Ενιαίας Ψηφιακής Πύλης της Δημόσιας Διοίκησης (gov.gr-Ε.Ψ.Π.). Το Ο.Π.Σ.Α.Α. διαλειτουργεί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σύμφωνα με το άρθρο 84 του ν. 4727/2020 (Α’ 184), με το πληροφοριακό σύστημα της ψηφιακής πλατφόρμας e-katanalotis της Γενικής Γραμματείας Εμπορίου και Προστασίας Καταναλωτή, στην οποία ο κάθε δραστηριοποιούμενος στη λαϊκή αγορά πωλητής εισάγει, κατά την περίοδο λειτουργίας της αγοράς, καθημερινά έως την όγδοη πρωινή (8:00 π.μ.) τα στοιχεία της παρ.  5. Η παράλειψη της ανωτέρω εμπρόθεσμης καταχώρησης επιφέρει πρόστιμο ύψους πεντακοσίων (500) ευρώ, σύμφωνα με όσα ορίζονται στο άρθρο 62 περί παραβάσεων και κυρώσεων. Ο χρόνος εκκίνησης της υποχρέωσης του δεύτερου εδαφίου, καθώς επίσης και κάθε άλλο σχετικό με αυτήν ζήτημα, καθορίζονται με την απόφαση της παρ.  15 του άρθρου 67.</w:t>
      </w:r>
    </w:p>
    <w:p w:rsidR="005251F5" w:rsidRPr="00563C8E" w:rsidRDefault="005251F5" w:rsidP="005251F5">
      <w:pPr>
        <w:pStyle w:val="a3"/>
        <w:tabs>
          <w:tab w:val="left" w:pos="0"/>
          <w:tab w:val="left" w:pos="284"/>
        </w:tabs>
        <w:ind w:left="-993" w:right="-908"/>
        <w:rPr>
          <w:rFonts w:asciiTheme="minorHAnsi" w:hAnsiTheme="minorHAnsi" w:cstheme="minorHAnsi"/>
          <w:sz w:val="22"/>
          <w:szCs w:val="22"/>
        </w:rPr>
      </w:pPr>
    </w:p>
    <w:p w:rsidR="005251F5" w:rsidRPr="00563C8E" w:rsidRDefault="005251F5" w:rsidP="005251F5">
      <w:pPr>
        <w:pStyle w:val="a3"/>
        <w:tabs>
          <w:tab w:val="left" w:pos="0"/>
          <w:tab w:val="left" w:pos="284"/>
        </w:tabs>
        <w:ind w:left="-993" w:right="-908"/>
        <w:rPr>
          <w:rFonts w:asciiTheme="minorHAnsi" w:hAnsiTheme="minorHAnsi" w:cstheme="minorHAnsi"/>
          <w:sz w:val="22"/>
          <w:szCs w:val="22"/>
        </w:rPr>
      </w:pPr>
      <w:r w:rsidRPr="00563C8E">
        <w:rPr>
          <w:rFonts w:asciiTheme="minorHAnsi" w:hAnsiTheme="minorHAnsi" w:cstheme="minorHAnsi"/>
          <w:sz w:val="22"/>
          <w:szCs w:val="22"/>
        </w:rPr>
        <w:t>5.    Τα στοιχεία που καταχωρούνται στην πλατφόρμα από τους πωλητές είναι τα εξής:</w:t>
      </w:r>
    </w:p>
    <w:p w:rsidR="005251F5" w:rsidRPr="00563C8E" w:rsidRDefault="005251F5" w:rsidP="005251F5">
      <w:pPr>
        <w:pStyle w:val="a3"/>
        <w:tabs>
          <w:tab w:val="left" w:pos="0"/>
          <w:tab w:val="left" w:pos="284"/>
        </w:tabs>
        <w:ind w:left="-993" w:right="-908"/>
        <w:rPr>
          <w:rFonts w:asciiTheme="minorHAnsi" w:hAnsiTheme="minorHAnsi" w:cstheme="minorHAnsi"/>
          <w:sz w:val="22"/>
          <w:szCs w:val="22"/>
        </w:rPr>
      </w:pPr>
      <w:r w:rsidRPr="00563C8E">
        <w:rPr>
          <w:rFonts w:asciiTheme="minorHAnsi" w:hAnsiTheme="minorHAnsi" w:cstheme="minorHAnsi"/>
          <w:sz w:val="22"/>
          <w:szCs w:val="22"/>
        </w:rPr>
        <w:t>α) ο αριθμός θέσης πωλητή και</w:t>
      </w:r>
    </w:p>
    <w:p w:rsidR="005251F5" w:rsidRPr="00563C8E" w:rsidRDefault="005251F5" w:rsidP="005251F5">
      <w:pPr>
        <w:pStyle w:val="a3"/>
        <w:tabs>
          <w:tab w:val="left" w:pos="0"/>
          <w:tab w:val="left" w:pos="284"/>
        </w:tabs>
        <w:ind w:left="-993" w:right="-908"/>
        <w:rPr>
          <w:rFonts w:asciiTheme="minorHAnsi" w:hAnsiTheme="minorHAnsi" w:cstheme="minorHAnsi"/>
          <w:sz w:val="22"/>
          <w:szCs w:val="22"/>
        </w:rPr>
      </w:pPr>
      <w:r w:rsidRPr="00563C8E">
        <w:rPr>
          <w:rFonts w:asciiTheme="minorHAnsi" w:hAnsiTheme="minorHAnsi" w:cstheme="minorHAnsi"/>
          <w:sz w:val="22"/>
          <w:szCs w:val="22"/>
        </w:rPr>
        <w:lastRenderedPageBreak/>
        <w:t>β) η τιμή εκκίνησης και η διαθέσιμη ποσότητα ανά προϊόν.</w:t>
      </w:r>
    </w:p>
    <w:p w:rsidR="005251F5" w:rsidRPr="00563C8E" w:rsidRDefault="005251F5" w:rsidP="005251F5">
      <w:pPr>
        <w:pStyle w:val="a3"/>
        <w:tabs>
          <w:tab w:val="left" w:pos="0"/>
          <w:tab w:val="left" w:pos="284"/>
        </w:tabs>
        <w:ind w:left="-993" w:right="-908"/>
        <w:rPr>
          <w:rFonts w:asciiTheme="minorHAnsi" w:hAnsiTheme="minorHAnsi" w:cstheme="minorHAnsi"/>
          <w:sz w:val="22"/>
          <w:szCs w:val="22"/>
        </w:rPr>
      </w:pPr>
      <w:r w:rsidRPr="00563C8E">
        <w:rPr>
          <w:rFonts w:asciiTheme="minorHAnsi" w:hAnsiTheme="minorHAnsi" w:cstheme="minorHAnsi"/>
          <w:sz w:val="22"/>
          <w:szCs w:val="22"/>
        </w:rPr>
        <w:t>Η καταχώρηση αφορά σε νωπά οπωροκηπευτικά προϊόντα και νωπά είδη αλιείας και υδατοκαλλιέργειας</w:t>
      </w:r>
    </w:p>
    <w:p w:rsidR="005251F5" w:rsidRPr="00563C8E" w:rsidRDefault="005251F5" w:rsidP="005251F5">
      <w:pPr>
        <w:pStyle w:val="a3"/>
        <w:tabs>
          <w:tab w:val="left" w:pos="0"/>
          <w:tab w:val="left" w:pos="284"/>
        </w:tabs>
        <w:ind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jc w:val="center"/>
        <w:rPr>
          <w:rFonts w:asciiTheme="minorHAnsi" w:hAnsiTheme="minorHAnsi" w:cstheme="minorHAnsi"/>
          <w:b/>
          <w:sz w:val="22"/>
          <w:szCs w:val="22"/>
          <w:u w:val="single"/>
        </w:rPr>
      </w:pPr>
      <w:r w:rsidRPr="00563C8E">
        <w:rPr>
          <w:rFonts w:asciiTheme="minorHAnsi" w:hAnsiTheme="minorHAnsi" w:cstheme="minorHAnsi"/>
          <w:b/>
          <w:sz w:val="22"/>
          <w:szCs w:val="22"/>
          <w:u w:val="single"/>
        </w:rPr>
        <w:t>Προσθήκη - Τροποποίηση - Κατάργηση</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Προσθήκη, τροποποίηση ή κατάργηση του παρόντος κανονισμού ή των επιμέρους άρθρων πραγματοποιείται οποτεδήποτε, με απόφαση του Δημοτικού Συμβουλίου μετά από γνωμοδότηση της Επιτροπής Ποιότητας Ζωής.</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r w:rsidRPr="00563C8E">
        <w:rPr>
          <w:rFonts w:asciiTheme="minorHAnsi" w:hAnsiTheme="minorHAnsi" w:cstheme="minorHAnsi"/>
          <w:sz w:val="22"/>
          <w:szCs w:val="22"/>
        </w:rPr>
        <w:t>Η παρούσα θα δημοσιευτεί σύμφωνα με τις διατάξεις του άρθρου 79 του ν. 3463/2006, κατά το πλήρες κείμενο στο Δημοτικό Κατάστημα, στην ιστοσελίδα του Δήμου και περίληψη αυτής σε µία ημερήσια ή εβδομαδιαία τοπική εφημερίδα</w:t>
      </w:r>
    </w:p>
    <w:p w:rsidR="005251F5" w:rsidRPr="00563C8E" w:rsidRDefault="005251F5" w:rsidP="005251F5">
      <w:pPr>
        <w:pStyle w:val="a3"/>
        <w:tabs>
          <w:tab w:val="left" w:pos="0"/>
          <w:tab w:val="left" w:pos="284"/>
        </w:tabs>
        <w:ind w:left="-851" w:right="-766"/>
        <w:rPr>
          <w:rFonts w:asciiTheme="minorHAnsi" w:hAnsiTheme="minorHAnsi" w:cstheme="minorHAnsi"/>
          <w:sz w:val="22"/>
          <w:szCs w:val="22"/>
        </w:rPr>
      </w:pPr>
    </w:p>
    <w:p w:rsidR="005251F5" w:rsidRPr="00563C8E" w:rsidRDefault="005251F5" w:rsidP="005251F5">
      <w:pPr>
        <w:pStyle w:val="3"/>
        <w:spacing w:after="0"/>
        <w:ind w:left="0" w:right="-856"/>
        <w:jc w:val="both"/>
        <w:rPr>
          <w:rFonts w:asciiTheme="minorHAnsi" w:hAnsiTheme="minorHAnsi" w:cstheme="minorHAnsi"/>
          <w:sz w:val="22"/>
          <w:szCs w:val="22"/>
        </w:rPr>
      </w:pPr>
      <w:r w:rsidRPr="00563C8E">
        <w:rPr>
          <w:rFonts w:asciiTheme="minorHAnsi" w:hAnsiTheme="minorHAnsi" w:cstheme="minorHAnsi"/>
          <w:sz w:val="22"/>
          <w:szCs w:val="22"/>
        </w:rPr>
        <w:t>Συνημμένα (σε ψηφιακή μορφή):</w:t>
      </w:r>
    </w:p>
    <w:p w:rsidR="005251F5" w:rsidRPr="00563C8E" w:rsidRDefault="005251F5" w:rsidP="005251F5">
      <w:pPr>
        <w:pStyle w:val="3"/>
        <w:spacing w:after="0"/>
        <w:ind w:left="0" w:right="-856"/>
        <w:jc w:val="both"/>
        <w:rPr>
          <w:rFonts w:asciiTheme="minorHAnsi" w:hAnsiTheme="minorHAnsi" w:cstheme="minorHAnsi"/>
          <w:sz w:val="22"/>
          <w:szCs w:val="22"/>
        </w:rPr>
      </w:pPr>
    </w:p>
    <w:p w:rsidR="005251F5" w:rsidRPr="00563C8E" w:rsidRDefault="005251F5" w:rsidP="005251F5">
      <w:pPr>
        <w:pStyle w:val="3"/>
        <w:numPr>
          <w:ilvl w:val="0"/>
          <w:numId w:val="14"/>
        </w:numPr>
        <w:spacing w:after="0"/>
        <w:ind w:right="-856"/>
        <w:jc w:val="both"/>
        <w:rPr>
          <w:rFonts w:asciiTheme="minorHAnsi" w:hAnsiTheme="minorHAnsi" w:cstheme="minorHAnsi"/>
          <w:sz w:val="22"/>
          <w:szCs w:val="22"/>
        </w:rPr>
      </w:pPr>
      <w:r w:rsidRPr="00563C8E">
        <w:rPr>
          <w:rFonts w:asciiTheme="minorHAnsi" w:hAnsiTheme="minorHAnsi" w:cstheme="minorHAnsi"/>
          <w:sz w:val="22"/>
          <w:szCs w:val="22"/>
        </w:rPr>
        <w:t>Τοπογραφικά Λαϊκών Αγορών</w:t>
      </w:r>
    </w:p>
    <w:p w:rsidR="005251F5" w:rsidRPr="00563C8E" w:rsidRDefault="005251F5" w:rsidP="005251F5">
      <w:pPr>
        <w:pStyle w:val="3"/>
        <w:numPr>
          <w:ilvl w:val="0"/>
          <w:numId w:val="14"/>
        </w:numPr>
        <w:spacing w:after="0"/>
        <w:ind w:right="-856"/>
        <w:jc w:val="both"/>
        <w:rPr>
          <w:rFonts w:asciiTheme="minorHAnsi" w:hAnsiTheme="minorHAnsi" w:cstheme="minorHAnsi"/>
          <w:b/>
          <w:sz w:val="22"/>
          <w:szCs w:val="22"/>
        </w:rPr>
      </w:pPr>
      <w:r w:rsidRPr="00563C8E">
        <w:rPr>
          <w:rFonts w:asciiTheme="minorHAnsi" w:hAnsiTheme="minorHAnsi" w:cstheme="minorHAnsi"/>
          <w:b/>
          <w:sz w:val="22"/>
          <w:szCs w:val="22"/>
        </w:rPr>
        <w:t>Αριθ.  7,5,8,28/2022. αποφάσεις Κοινοτήτων Δ. Νάουσας</w:t>
      </w:r>
    </w:p>
    <w:p w:rsidR="005251F5" w:rsidRDefault="005251F5" w:rsidP="005251F5">
      <w:pPr>
        <w:jc w:val="both"/>
        <w:rPr>
          <w:rFonts w:cstheme="minorHAnsi"/>
        </w:rPr>
      </w:pPr>
      <w:r>
        <w:rPr>
          <w:rFonts w:cstheme="minorHAnsi"/>
        </w:rPr>
        <w:tab/>
        <w:t xml:space="preserve">Στη συνέχεια τα μέλη αφού άκουσαν τα παραπάνω και μετά από διαλογική συζήτηση </w:t>
      </w:r>
    </w:p>
    <w:p w:rsidR="005251F5" w:rsidRDefault="005251F5" w:rsidP="005251F5">
      <w:pPr>
        <w:jc w:val="center"/>
        <w:rPr>
          <w:rFonts w:cstheme="minorHAnsi"/>
          <w:b/>
        </w:rPr>
      </w:pPr>
      <w:r>
        <w:rPr>
          <w:rFonts w:cstheme="minorHAnsi"/>
          <w:b/>
        </w:rPr>
        <w:t>ΟΜΟΦΩΝΑ ΑΠΟΦΑΣΙΖΟΥΝ</w:t>
      </w:r>
    </w:p>
    <w:p w:rsidR="005251F5" w:rsidRPr="00713E20" w:rsidRDefault="005251F5" w:rsidP="005251F5">
      <w:pPr>
        <w:jc w:val="both"/>
        <w:rPr>
          <w:rFonts w:cstheme="minorHAnsi"/>
        </w:rPr>
      </w:pPr>
      <w:r>
        <w:rPr>
          <w:rFonts w:cstheme="minorHAnsi"/>
        </w:rPr>
        <w:t xml:space="preserve">Γνωμοδοτούν θετικά για τον νέο κανονισμό λειτουργίας λαϊκών αγορών του Δήμου Η. Π. Νάουσας και να εισηγηθεί το θέμα στο Δημοτικό Συμβούλιο η αντιδήμαρχος Διοικητικών και Οικονομικών υπηρεσιών Μπαλτατζίδου Θεοδώρα. </w:t>
      </w:r>
    </w:p>
    <w:p w:rsidR="005251F5" w:rsidRDefault="005251F5" w:rsidP="005251F5">
      <w:pPr>
        <w:jc w:val="both"/>
        <w:rPr>
          <w:rFonts w:cstheme="minorHAnsi"/>
        </w:rPr>
      </w:pPr>
      <w:r>
        <w:rPr>
          <w:rFonts w:cstheme="minorHAnsi"/>
        </w:rPr>
        <w:t xml:space="preserve">Η  απόφαση έλαβε αύξοντα αριθμό </w:t>
      </w:r>
      <w:r>
        <w:rPr>
          <w:rFonts w:cstheme="minorHAnsi"/>
          <w:b/>
        </w:rPr>
        <w:t>15/2022.</w:t>
      </w:r>
    </w:p>
    <w:p w:rsidR="005251F5" w:rsidRDefault="005251F5" w:rsidP="005251F5">
      <w:pPr>
        <w:jc w:val="both"/>
        <w:rPr>
          <w:rFonts w:cstheme="minorHAnsi"/>
        </w:rPr>
      </w:pPr>
      <w:r>
        <w:rPr>
          <w:rFonts w:cstheme="minorHAnsi"/>
        </w:rPr>
        <w:t xml:space="preserve">Για το λόγο αυτό συντάχθηκε το παρόν πρακτικό και υπογράφεται ως εξής: </w:t>
      </w:r>
    </w:p>
    <w:p w:rsidR="005251F5" w:rsidRDefault="005251F5" w:rsidP="005251F5">
      <w:pPr>
        <w:jc w:val="both"/>
        <w:rPr>
          <w:rFonts w:cstheme="minorHAnsi"/>
          <w:b/>
        </w:rPr>
      </w:pPr>
      <w:r>
        <w:rPr>
          <w:rFonts w:cstheme="minorHAnsi"/>
          <w:b/>
          <w:lang w:val="en-US"/>
        </w:rPr>
        <w:t>O</w:t>
      </w:r>
      <w:r>
        <w:rPr>
          <w:rFonts w:cstheme="minorHAnsi"/>
          <w:b/>
        </w:rPr>
        <w:t xml:space="preserve">  ΠΡΟΕΔΡΟΣ ΤΑ  ΜΕΛΗ </w:t>
      </w:r>
    </w:p>
    <w:p w:rsidR="005251F5" w:rsidRDefault="005251F5" w:rsidP="005251F5">
      <w:pPr>
        <w:jc w:val="both"/>
        <w:rPr>
          <w:rFonts w:cstheme="minorHAnsi"/>
        </w:rPr>
      </w:pPr>
      <w:r>
        <w:rPr>
          <w:rFonts w:cstheme="minorHAnsi"/>
        </w:rPr>
        <w:t>(ΥΠΟΓΡΑΦΗ ΟΠΩΣ ΣΤΗΝ ΑΡΧΗ)</w:t>
      </w:r>
    </w:p>
    <w:p w:rsidR="005251F5" w:rsidRDefault="005251F5" w:rsidP="005251F5">
      <w:pPr>
        <w:jc w:val="center"/>
        <w:rPr>
          <w:rFonts w:cstheme="minorHAnsi"/>
          <w:b/>
        </w:rPr>
      </w:pPr>
      <w:r>
        <w:rPr>
          <w:rFonts w:cstheme="minorHAnsi"/>
          <w:b/>
        </w:rPr>
        <w:t>ΑΚΡΙΒΕΣ   ΑΠΟΣΠΑΣΜΑ</w:t>
      </w:r>
    </w:p>
    <w:p w:rsidR="005251F5" w:rsidRDefault="005251F5" w:rsidP="005251F5">
      <w:pPr>
        <w:jc w:val="center"/>
        <w:rPr>
          <w:rFonts w:cstheme="minorHAnsi"/>
          <w:b/>
        </w:rPr>
      </w:pPr>
      <w:r>
        <w:rPr>
          <w:rFonts w:cstheme="minorHAnsi"/>
          <w:b/>
        </w:rPr>
        <w:t>Ο ΠΡΟΕΔΡΟΣ</w:t>
      </w:r>
    </w:p>
    <w:p w:rsidR="005251F5" w:rsidRDefault="005251F5" w:rsidP="005251F5">
      <w:pPr>
        <w:jc w:val="center"/>
        <w:rPr>
          <w:rFonts w:cstheme="minorHAnsi"/>
          <w:b/>
        </w:rPr>
      </w:pPr>
      <w:r>
        <w:rPr>
          <w:rFonts w:cstheme="minorHAnsi"/>
          <w:b/>
        </w:rPr>
        <w:t>ΤΡΙΑΝΤΑΦΥΛΛΟΥ ΓΕΩΡΓΙΟΣ</w:t>
      </w:r>
    </w:p>
    <w:p w:rsidR="005251F5" w:rsidRDefault="005251F5" w:rsidP="005251F5"/>
    <w:p w:rsidR="005251F5" w:rsidRDefault="005251F5" w:rsidP="005251F5"/>
    <w:p w:rsidR="005251F5" w:rsidRDefault="005251F5" w:rsidP="005251F5"/>
    <w:p w:rsidR="00862D25" w:rsidRDefault="00862D25"/>
    <w:sectPr w:rsidR="00862D25" w:rsidSect="00692C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6000"/>
    <w:multiLevelType w:val="hybridMultilevel"/>
    <w:tmpl w:val="3B9298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FD757B"/>
    <w:multiLevelType w:val="hybridMultilevel"/>
    <w:tmpl w:val="616CEDF0"/>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
    <w:nsid w:val="1AE2789D"/>
    <w:multiLevelType w:val="hybridMultilevel"/>
    <w:tmpl w:val="C14C27B6"/>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6317AC"/>
    <w:multiLevelType w:val="hybridMultilevel"/>
    <w:tmpl w:val="CA64EC38"/>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4">
    <w:nsid w:val="2D6A095A"/>
    <w:multiLevelType w:val="hybridMultilevel"/>
    <w:tmpl w:val="DDD48B54"/>
    <w:lvl w:ilvl="0" w:tplc="ADF04F7A">
      <w:start w:val="2"/>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FF80FC4">
      <w:start w:val="1"/>
      <w:numFmt w:val="lowerLetter"/>
      <w:lvlText w:val="%2"/>
      <w:lvlJc w:val="left"/>
      <w:pPr>
        <w:ind w:left="12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BBE6AAC">
      <w:start w:val="1"/>
      <w:numFmt w:val="lowerRoman"/>
      <w:lvlText w:val="%3"/>
      <w:lvlJc w:val="left"/>
      <w:pPr>
        <w:ind w:left="19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03E8B56">
      <w:start w:val="1"/>
      <w:numFmt w:val="decimal"/>
      <w:lvlText w:val="%4"/>
      <w:lvlJc w:val="left"/>
      <w:pPr>
        <w:ind w:left="26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516942C">
      <w:start w:val="1"/>
      <w:numFmt w:val="lowerLetter"/>
      <w:lvlText w:val="%5"/>
      <w:lvlJc w:val="left"/>
      <w:pPr>
        <w:ind w:left="34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6B23CC6">
      <w:start w:val="1"/>
      <w:numFmt w:val="lowerRoman"/>
      <w:lvlText w:val="%6"/>
      <w:lvlJc w:val="left"/>
      <w:pPr>
        <w:ind w:left="41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812927E">
      <w:start w:val="1"/>
      <w:numFmt w:val="decimal"/>
      <w:lvlText w:val="%7"/>
      <w:lvlJc w:val="left"/>
      <w:pPr>
        <w:ind w:left="48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7987906">
      <w:start w:val="1"/>
      <w:numFmt w:val="lowerLetter"/>
      <w:lvlText w:val="%8"/>
      <w:lvlJc w:val="left"/>
      <w:pPr>
        <w:ind w:left="55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3FC130E">
      <w:start w:val="1"/>
      <w:numFmt w:val="lowerRoman"/>
      <w:lvlText w:val="%9"/>
      <w:lvlJc w:val="left"/>
      <w:pPr>
        <w:ind w:left="62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
    <w:nsid w:val="32982BF8"/>
    <w:multiLevelType w:val="hybridMultilevel"/>
    <w:tmpl w:val="11D202A8"/>
    <w:lvl w:ilvl="0" w:tplc="9E6C357A">
      <w:start w:val="1"/>
      <w:numFmt w:val="decimal"/>
      <w:lvlText w:val="%1."/>
      <w:lvlJc w:val="left"/>
      <w:pPr>
        <w:ind w:left="-131" w:hanging="360"/>
      </w:pPr>
      <w:rPr>
        <w:rFonts w:hint="default"/>
      </w:r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6">
    <w:nsid w:val="3A0F0DA6"/>
    <w:multiLevelType w:val="hybridMultilevel"/>
    <w:tmpl w:val="3A0E7BBC"/>
    <w:lvl w:ilvl="0" w:tplc="5BB805EA">
      <w:start w:val="13"/>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7">
    <w:nsid w:val="3B1A0EA7"/>
    <w:multiLevelType w:val="hybridMultilevel"/>
    <w:tmpl w:val="27100B3E"/>
    <w:lvl w:ilvl="0" w:tplc="CD189986">
      <w:start w:val="1"/>
      <w:numFmt w:val="decimal"/>
      <w:lvlText w:val="%1."/>
      <w:lvlJc w:val="left"/>
      <w:pPr>
        <w:ind w:left="-131" w:hanging="360"/>
      </w:pPr>
      <w:rPr>
        <w:rFonts w:hint="default"/>
        <w:b/>
      </w:r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8">
    <w:nsid w:val="42C37A2C"/>
    <w:multiLevelType w:val="hybridMultilevel"/>
    <w:tmpl w:val="748EFE78"/>
    <w:lvl w:ilvl="0" w:tplc="D480BD58">
      <w:start w:val="5"/>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412E626">
      <w:start w:val="1"/>
      <w:numFmt w:val="lowerLetter"/>
      <w:lvlText w:val="%2"/>
      <w:lvlJc w:val="left"/>
      <w:pPr>
        <w:ind w:left="12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0A223E6">
      <w:start w:val="1"/>
      <w:numFmt w:val="lowerRoman"/>
      <w:lvlText w:val="%3"/>
      <w:lvlJc w:val="left"/>
      <w:pPr>
        <w:ind w:left="19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6A6CADA">
      <w:start w:val="1"/>
      <w:numFmt w:val="decimal"/>
      <w:lvlText w:val="%4"/>
      <w:lvlJc w:val="left"/>
      <w:pPr>
        <w:ind w:left="26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914C1EA">
      <w:start w:val="1"/>
      <w:numFmt w:val="lowerLetter"/>
      <w:lvlText w:val="%5"/>
      <w:lvlJc w:val="left"/>
      <w:pPr>
        <w:ind w:left="34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D305BB0">
      <w:start w:val="1"/>
      <w:numFmt w:val="lowerRoman"/>
      <w:lvlText w:val="%6"/>
      <w:lvlJc w:val="left"/>
      <w:pPr>
        <w:ind w:left="41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B2842B0">
      <w:start w:val="1"/>
      <w:numFmt w:val="decimal"/>
      <w:lvlText w:val="%7"/>
      <w:lvlJc w:val="left"/>
      <w:pPr>
        <w:ind w:left="48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F708EEE">
      <w:start w:val="1"/>
      <w:numFmt w:val="lowerLetter"/>
      <w:lvlText w:val="%8"/>
      <w:lvlJc w:val="left"/>
      <w:pPr>
        <w:ind w:left="55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E94A756">
      <w:start w:val="1"/>
      <w:numFmt w:val="lowerRoman"/>
      <w:lvlText w:val="%9"/>
      <w:lvlJc w:val="left"/>
      <w:pPr>
        <w:ind w:left="62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9">
    <w:nsid w:val="4EEB42F6"/>
    <w:multiLevelType w:val="hybridMultilevel"/>
    <w:tmpl w:val="341A32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F54027F"/>
    <w:multiLevelType w:val="hybridMultilevel"/>
    <w:tmpl w:val="E4727CBE"/>
    <w:lvl w:ilvl="0" w:tplc="1D62C070">
      <w:start w:val="3"/>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2C925896">
      <w:start w:val="1"/>
      <w:numFmt w:val="lowerLetter"/>
      <w:lvlText w:val="%2"/>
      <w:lvlJc w:val="left"/>
      <w:pPr>
        <w:ind w:left="12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7BA819E">
      <w:start w:val="1"/>
      <w:numFmt w:val="lowerRoman"/>
      <w:lvlText w:val="%3"/>
      <w:lvlJc w:val="left"/>
      <w:pPr>
        <w:ind w:left="19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2A4BA60">
      <w:start w:val="1"/>
      <w:numFmt w:val="decimal"/>
      <w:lvlText w:val="%4"/>
      <w:lvlJc w:val="left"/>
      <w:pPr>
        <w:ind w:left="26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62ECA78">
      <w:start w:val="1"/>
      <w:numFmt w:val="lowerLetter"/>
      <w:lvlText w:val="%5"/>
      <w:lvlJc w:val="left"/>
      <w:pPr>
        <w:ind w:left="34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B12D47C">
      <w:start w:val="1"/>
      <w:numFmt w:val="lowerRoman"/>
      <w:lvlText w:val="%6"/>
      <w:lvlJc w:val="left"/>
      <w:pPr>
        <w:ind w:left="41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2460486">
      <w:start w:val="1"/>
      <w:numFmt w:val="decimal"/>
      <w:lvlText w:val="%7"/>
      <w:lvlJc w:val="left"/>
      <w:pPr>
        <w:ind w:left="48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FEC174E">
      <w:start w:val="1"/>
      <w:numFmt w:val="lowerLetter"/>
      <w:lvlText w:val="%8"/>
      <w:lvlJc w:val="left"/>
      <w:pPr>
        <w:ind w:left="55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874408A">
      <w:start w:val="1"/>
      <w:numFmt w:val="lowerRoman"/>
      <w:lvlText w:val="%9"/>
      <w:lvlJc w:val="left"/>
      <w:pPr>
        <w:ind w:left="62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1">
    <w:nsid w:val="6951199C"/>
    <w:multiLevelType w:val="hybridMultilevel"/>
    <w:tmpl w:val="639A603C"/>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2">
    <w:nsid w:val="7F2D29D8"/>
    <w:multiLevelType w:val="hybridMultilevel"/>
    <w:tmpl w:val="035A17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F400190"/>
    <w:multiLevelType w:val="hybridMultilevel"/>
    <w:tmpl w:val="3522BD2A"/>
    <w:lvl w:ilvl="0" w:tplc="6CC2D08E">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2903008">
      <w:start w:val="1"/>
      <w:numFmt w:val="lowerLetter"/>
      <w:lvlText w:val="%2"/>
      <w:lvlJc w:val="left"/>
      <w:pPr>
        <w:ind w:left="12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82E24DE">
      <w:start w:val="1"/>
      <w:numFmt w:val="lowerRoman"/>
      <w:lvlText w:val="%3"/>
      <w:lvlJc w:val="left"/>
      <w:pPr>
        <w:ind w:left="19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4947F14">
      <w:start w:val="1"/>
      <w:numFmt w:val="decimal"/>
      <w:lvlText w:val="%4"/>
      <w:lvlJc w:val="left"/>
      <w:pPr>
        <w:ind w:left="26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01621B2">
      <w:start w:val="1"/>
      <w:numFmt w:val="lowerLetter"/>
      <w:lvlText w:val="%5"/>
      <w:lvlJc w:val="left"/>
      <w:pPr>
        <w:ind w:left="34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E4A1A64">
      <w:start w:val="1"/>
      <w:numFmt w:val="lowerRoman"/>
      <w:lvlText w:val="%6"/>
      <w:lvlJc w:val="left"/>
      <w:pPr>
        <w:ind w:left="41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632AFB0">
      <w:start w:val="1"/>
      <w:numFmt w:val="decimal"/>
      <w:lvlText w:val="%7"/>
      <w:lvlJc w:val="left"/>
      <w:pPr>
        <w:ind w:left="48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6D65C7C">
      <w:start w:val="1"/>
      <w:numFmt w:val="lowerLetter"/>
      <w:lvlText w:val="%8"/>
      <w:lvlJc w:val="left"/>
      <w:pPr>
        <w:ind w:left="55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42C2BDA">
      <w:start w:val="1"/>
      <w:numFmt w:val="lowerRoman"/>
      <w:lvlText w:val="%9"/>
      <w:lvlJc w:val="left"/>
      <w:pPr>
        <w:ind w:left="62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7"/>
  </w:num>
  <w:num w:numId="2">
    <w:abstractNumId w:val="0"/>
  </w:num>
  <w:num w:numId="3">
    <w:abstractNumId w:val="5"/>
  </w:num>
  <w:num w:numId="4">
    <w:abstractNumId w:val="4"/>
  </w:num>
  <w:num w:numId="5">
    <w:abstractNumId w:val="8"/>
  </w:num>
  <w:num w:numId="6">
    <w:abstractNumId w:val="3"/>
  </w:num>
  <w:num w:numId="7">
    <w:abstractNumId w:val="6"/>
  </w:num>
  <w:num w:numId="8">
    <w:abstractNumId w:val="2"/>
  </w:num>
  <w:num w:numId="9">
    <w:abstractNumId w:val="9"/>
  </w:num>
  <w:num w:numId="10">
    <w:abstractNumId w:val="13"/>
  </w:num>
  <w:num w:numId="11">
    <w:abstractNumId w:val="10"/>
  </w:num>
  <w:num w:numId="12">
    <w:abstractNumId w:val="11"/>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251F5"/>
    <w:rsid w:val="00343D57"/>
    <w:rsid w:val="00477DCE"/>
    <w:rsid w:val="005251F5"/>
    <w:rsid w:val="00862D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F5"/>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5251F5"/>
    <w:pPr>
      <w:spacing w:after="0" w:line="240" w:lineRule="auto"/>
      <w:jc w:val="both"/>
    </w:pPr>
    <w:rPr>
      <w:rFonts w:ascii="Comic Sans MS" w:eastAsia="Times New Roman" w:hAnsi="Comic Sans MS" w:cs="Times New Roman"/>
      <w:sz w:val="24"/>
      <w:szCs w:val="24"/>
    </w:rPr>
  </w:style>
  <w:style w:type="character" w:customStyle="1" w:styleId="Char">
    <w:name w:val="Σώμα κειμένου Char"/>
    <w:basedOn w:val="a0"/>
    <w:link w:val="a3"/>
    <w:rsid w:val="005251F5"/>
    <w:rPr>
      <w:rFonts w:ascii="Comic Sans MS" w:eastAsia="Times New Roman" w:hAnsi="Comic Sans MS" w:cs="Times New Roman"/>
      <w:sz w:val="24"/>
      <w:szCs w:val="24"/>
    </w:rPr>
  </w:style>
  <w:style w:type="paragraph" w:styleId="3">
    <w:name w:val="Body Text Indent 3"/>
    <w:basedOn w:val="a"/>
    <w:link w:val="3Char1"/>
    <w:rsid w:val="005251F5"/>
    <w:pPr>
      <w:spacing w:after="120" w:line="240" w:lineRule="auto"/>
      <w:ind w:left="283"/>
    </w:pPr>
    <w:rPr>
      <w:rFonts w:ascii="Times New Roman" w:eastAsia="Times New Roman" w:hAnsi="Times New Roman" w:cs="Times New Roman"/>
      <w:sz w:val="16"/>
      <w:szCs w:val="16"/>
    </w:rPr>
  </w:style>
  <w:style w:type="character" w:customStyle="1" w:styleId="3Char">
    <w:name w:val="Σώμα κείμενου με εσοχή 3 Char"/>
    <w:basedOn w:val="a0"/>
    <w:link w:val="3"/>
    <w:uiPriority w:val="99"/>
    <w:semiHidden/>
    <w:rsid w:val="005251F5"/>
    <w:rPr>
      <w:rFonts w:eastAsiaTheme="minorEastAsia"/>
      <w:sz w:val="16"/>
      <w:szCs w:val="16"/>
      <w:lang w:eastAsia="el-GR"/>
    </w:rPr>
  </w:style>
  <w:style w:type="character" w:customStyle="1" w:styleId="3Char1">
    <w:name w:val="Σώμα κείμενου με εσοχή 3 Char1"/>
    <w:link w:val="3"/>
    <w:rsid w:val="005251F5"/>
    <w:rPr>
      <w:rFonts w:ascii="Times New Roman" w:eastAsia="Times New Roman" w:hAnsi="Times New Roman" w:cs="Times New Roman"/>
      <w:sz w:val="16"/>
      <w:szCs w:val="16"/>
    </w:rPr>
  </w:style>
  <w:style w:type="paragraph" w:customStyle="1" w:styleId="1">
    <w:name w:val="Τμήμα κειμένου1"/>
    <w:basedOn w:val="a"/>
    <w:rsid w:val="005251F5"/>
    <w:pPr>
      <w:widowControl w:val="0"/>
      <w:overflowPunct w:val="0"/>
      <w:autoSpaceDE w:val="0"/>
      <w:autoSpaceDN w:val="0"/>
      <w:adjustRightInd w:val="0"/>
      <w:spacing w:after="0" w:line="240" w:lineRule="auto"/>
      <w:ind w:left="-284" w:right="-1043" w:firstLine="284"/>
      <w:jc w:val="both"/>
      <w:textAlignment w:val="baseline"/>
    </w:pPr>
    <w:rPr>
      <w:rFonts w:ascii="Arial" w:eastAsia="Calibri" w:hAnsi="Arial" w:cs="Arial"/>
      <w:sz w:val="24"/>
      <w:szCs w:val="24"/>
    </w:rPr>
  </w:style>
  <w:style w:type="paragraph" w:styleId="a4">
    <w:name w:val="List Paragraph"/>
    <w:basedOn w:val="a"/>
    <w:uiPriority w:val="34"/>
    <w:qFormat/>
    <w:rsid w:val="005251F5"/>
    <w:pPr>
      <w:spacing w:after="160" w:line="259" w:lineRule="auto"/>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15283</Words>
  <Characters>82534</Characters>
  <Application>Microsoft Office Word</Application>
  <DocSecurity>0</DocSecurity>
  <Lines>687</Lines>
  <Paragraphs>195</Paragraphs>
  <ScaleCrop>false</ScaleCrop>
  <Company/>
  <LinksUpToDate>false</LinksUpToDate>
  <CharactersWithSpaces>97622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user</cp:lastModifiedBy>
  <cp:revision>2</cp:revision>
  <dcterms:created xsi:type="dcterms:W3CDTF">2022-10-03T10:16:00Z</dcterms:created>
  <dcterms:modified xsi:type="dcterms:W3CDTF">2022-10-03T10:16:00Z</dcterms:modified>
</cp:coreProperties>
</file>